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31123" w:rsidRPr="00567C5E" w:rsidRDefault="00731123" w:rsidP="003A3B4A">
      <w:pPr>
        <w:spacing w:after="160" w:line="259" w:lineRule="auto"/>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rPr>
        <w:object w:dxaOrig="825" w:dyaOrig="1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51.35pt" o:ole="" fillcolor="window">
            <v:imagedata r:id="rId8" o:title="" croptop="-2063f" cropleft="7864f"/>
          </v:shape>
          <o:OLEObject Type="Embed" ProgID="PBrush" ShapeID="_x0000_i1025" DrawAspect="Content" ObjectID="_1789189694" r:id="rId9"/>
        </w:object>
      </w:r>
      <w:r w:rsidRPr="00B16925">
        <w:rPr>
          <w:rFonts w:asciiTheme="minorHAnsi" w:eastAsiaTheme="minorHAnsi" w:hAnsiTheme="minorHAnsi" w:cstheme="minorHAnsi"/>
          <w:sz w:val="24"/>
          <w:szCs w:val="24"/>
          <w:lang w:val="el-GR"/>
        </w:rPr>
        <w:t xml:space="preserve">                                   </w:t>
      </w:r>
      <w:r w:rsidR="001A5C12" w:rsidRPr="00B16925">
        <w:rPr>
          <w:rFonts w:asciiTheme="minorHAnsi" w:eastAsiaTheme="minorHAnsi" w:hAnsiTheme="minorHAnsi" w:cstheme="minorHAnsi"/>
          <w:sz w:val="24"/>
          <w:szCs w:val="24"/>
          <w:lang w:val="el-GR"/>
        </w:rPr>
        <w:t xml:space="preserve">                  </w:t>
      </w:r>
      <w:r w:rsidR="007B697B">
        <w:rPr>
          <w:rFonts w:asciiTheme="minorHAnsi" w:eastAsiaTheme="minorHAnsi" w:hAnsiTheme="minorHAnsi" w:cstheme="minorHAnsi"/>
          <w:sz w:val="24"/>
          <w:szCs w:val="24"/>
        </w:rPr>
        <w:t xml:space="preserve">                   </w:t>
      </w:r>
      <w:r w:rsidR="001A5C12" w:rsidRPr="00B16925">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b/>
          <w:sz w:val="24"/>
          <w:szCs w:val="24"/>
          <w:lang w:val="el-GR"/>
        </w:rPr>
        <w:t>ΑΝΑΡΤΗΤΕΑ ΣΤΟ ΔΙΑΔΙΚΤΥΟ</w:t>
      </w:r>
    </w:p>
    <w:p w:rsidR="00731123" w:rsidRPr="00B16925" w:rsidRDefault="00731123" w:rsidP="00731123">
      <w:pPr>
        <w:tabs>
          <w:tab w:val="left" w:pos="5385"/>
        </w:tabs>
        <w:spacing w:after="0" w:line="240" w:lineRule="auto"/>
        <w:jc w:val="both"/>
        <w:rPr>
          <w:rFonts w:asciiTheme="minorHAnsi" w:hAnsiTheme="minorHAnsi" w:cstheme="minorHAnsi"/>
          <w:sz w:val="24"/>
          <w:szCs w:val="24"/>
          <w:lang w:val="el-GR"/>
        </w:rPr>
      </w:pPr>
      <w:r w:rsidRPr="00B16925">
        <w:rPr>
          <w:rFonts w:asciiTheme="minorHAnsi" w:hAnsiTheme="minorHAnsi" w:cstheme="minorHAnsi"/>
          <w:sz w:val="24"/>
          <w:szCs w:val="24"/>
          <w:lang w:val="el-GR"/>
        </w:rPr>
        <w:t xml:space="preserve">ΕΛΛΗΝΙΚΗ ΔΗΜΟΚΡΑΤΙΑ </w:t>
      </w:r>
      <w:r w:rsidRPr="00B16925">
        <w:rPr>
          <w:rFonts w:asciiTheme="minorHAnsi" w:hAnsiTheme="minorHAnsi" w:cstheme="minorHAnsi"/>
          <w:sz w:val="24"/>
          <w:szCs w:val="24"/>
          <w:lang w:val="el-GR"/>
        </w:rPr>
        <w:tab/>
        <w:t xml:space="preserve">     Αργοστόλι </w:t>
      </w:r>
      <w:r w:rsidR="00DA6F23">
        <w:rPr>
          <w:rFonts w:asciiTheme="minorHAnsi" w:hAnsiTheme="minorHAnsi" w:cstheme="minorHAnsi"/>
          <w:sz w:val="24"/>
          <w:szCs w:val="24"/>
          <w:lang w:val="el-GR"/>
        </w:rPr>
        <w:t>2</w:t>
      </w:r>
      <w:r w:rsidR="00DA6F23">
        <w:rPr>
          <w:rFonts w:asciiTheme="minorHAnsi" w:hAnsiTheme="minorHAnsi" w:cstheme="minorHAnsi"/>
          <w:sz w:val="24"/>
          <w:szCs w:val="24"/>
        </w:rPr>
        <w:t>6</w:t>
      </w:r>
      <w:r w:rsidRPr="00B16925">
        <w:rPr>
          <w:rFonts w:asciiTheme="minorHAnsi" w:hAnsiTheme="minorHAnsi" w:cstheme="minorHAnsi"/>
          <w:sz w:val="24"/>
          <w:szCs w:val="24"/>
          <w:lang w:val="el-GR"/>
        </w:rPr>
        <w:t>-9-2024</w:t>
      </w:r>
    </w:p>
    <w:p w:rsidR="00731123" w:rsidRPr="00DA6F23" w:rsidRDefault="00731123" w:rsidP="00731123">
      <w:pPr>
        <w:spacing w:after="0" w:line="240" w:lineRule="auto"/>
        <w:jc w:val="both"/>
        <w:rPr>
          <w:rFonts w:asciiTheme="minorHAnsi" w:hAnsiTheme="minorHAnsi" w:cstheme="minorHAnsi"/>
          <w:sz w:val="24"/>
          <w:szCs w:val="24"/>
        </w:rPr>
      </w:pPr>
      <w:r w:rsidRPr="00B16925">
        <w:rPr>
          <w:rFonts w:asciiTheme="minorHAnsi" w:hAnsiTheme="minorHAnsi" w:cstheme="minorHAnsi"/>
          <w:sz w:val="24"/>
          <w:szCs w:val="24"/>
          <w:lang w:val="el-GR"/>
        </w:rPr>
        <w:t xml:space="preserve">Νομός Κεφαλληνίας                                                    </w:t>
      </w:r>
      <w:r w:rsidR="001A5C12" w:rsidRPr="00B16925">
        <w:rPr>
          <w:rFonts w:asciiTheme="minorHAnsi" w:hAnsiTheme="minorHAnsi" w:cstheme="minorHAnsi"/>
          <w:sz w:val="24"/>
          <w:szCs w:val="24"/>
          <w:lang w:val="el-GR"/>
        </w:rPr>
        <w:t xml:space="preserve">       </w:t>
      </w:r>
      <w:r w:rsidR="00C77EB6">
        <w:rPr>
          <w:rFonts w:asciiTheme="minorHAnsi" w:hAnsiTheme="minorHAnsi" w:cstheme="minorHAnsi"/>
          <w:sz w:val="24"/>
          <w:szCs w:val="24"/>
          <w:lang w:val="el-GR"/>
        </w:rPr>
        <w:t xml:space="preserve">         </w:t>
      </w:r>
      <w:r w:rsidRPr="00B16925">
        <w:rPr>
          <w:rFonts w:asciiTheme="minorHAnsi" w:hAnsiTheme="minorHAnsi" w:cstheme="minorHAnsi"/>
          <w:sz w:val="24"/>
          <w:szCs w:val="24"/>
          <w:lang w:val="el-GR"/>
        </w:rPr>
        <w:t xml:space="preserve">Αρ. Πρωτ. :  </w:t>
      </w:r>
      <w:r w:rsidR="00DA6F23">
        <w:rPr>
          <w:rFonts w:asciiTheme="minorHAnsi" w:hAnsiTheme="minorHAnsi" w:cstheme="minorHAnsi"/>
          <w:sz w:val="24"/>
          <w:szCs w:val="24"/>
        </w:rPr>
        <w:t>16462</w:t>
      </w:r>
    </w:p>
    <w:p w:rsidR="00731123" w:rsidRPr="00B16925" w:rsidRDefault="00731123" w:rsidP="00731123">
      <w:pPr>
        <w:spacing w:after="0" w:line="240" w:lineRule="auto"/>
        <w:jc w:val="both"/>
        <w:rPr>
          <w:rFonts w:asciiTheme="minorHAnsi" w:hAnsiTheme="minorHAnsi" w:cstheme="minorHAnsi"/>
          <w:sz w:val="24"/>
          <w:szCs w:val="24"/>
          <w:lang w:val="el-GR"/>
        </w:rPr>
      </w:pPr>
      <w:r w:rsidRPr="00B16925">
        <w:rPr>
          <w:rFonts w:asciiTheme="minorHAnsi" w:hAnsiTheme="minorHAnsi" w:cstheme="minorHAnsi"/>
          <w:b/>
          <w:sz w:val="24"/>
          <w:szCs w:val="24"/>
          <w:lang w:val="el-GR"/>
        </w:rPr>
        <w:t>Δήμος Αργοστολίου</w:t>
      </w:r>
      <w:r w:rsidRPr="00B16925">
        <w:rPr>
          <w:rFonts w:asciiTheme="minorHAnsi" w:hAnsiTheme="minorHAnsi" w:cstheme="minorHAnsi"/>
          <w:sz w:val="24"/>
          <w:szCs w:val="24"/>
          <w:lang w:val="el-GR"/>
        </w:rPr>
        <w:tab/>
        <w:t xml:space="preserve">                                        </w:t>
      </w:r>
    </w:p>
    <w:p w:rsidR="00731123" w:rsidRPr="00B16925" w:rsidRDefault="00731123" w:rsidP="00731123">
      <w:pPr>
        <w:spacing w:after="0" w:line="240" w:lineRule="auto"/>
        <w:jc w:val="both"/>
        <w:rPr>
          <w:rFonts w:asciiTheme="minorHAnsi" w:hAnsiTheme="minorHAnsi" w:cstheme="minorHAnsi"/>
          <w:sz w:val="24"/>
          <w:szCs w:val="24"/>
          <w:lang w:val="el-GR"/>
        </w:rPr>
      </w:pPr>
      <w:r w:rsidRPr="00B16925">
        <w:rPr>
          <w:rFonts w:asciiTheme="minorHAnsi" w:hAnsiTheme="minorHAnsi" w:cstheme="minorHAnsi"/>
          <w:sz w:val="24"/>
          <w:szCs w:val="24"/>
          <w:lang w:val="el-GR"/>
        </w:rPr>
        <w:t xml:space="preserve">Δ/νση Διοικητικών Υπηρεσιών </w:t>
      </w:r>
    </w:p>
    <w:p w:rsidR="00731123" w:rsidRPr="00B16925" w:rsidRDefault="00731123" w:rsidP="00731123">
      <w:pPr>
        <w:spacing w:after="0" w:line="240" w:lineRule="auto"/>
        <w:jc w:val="both"/>
        <w:rPr>
          <w:rFonts w:asciiTheme="minorHAnsi" w:hAnsiTheme="minorHAnsi" w:cstheme="minorHAnsi"/>
          <w:sz w:val="24"/>
          <w:szCs w:val="24"/>
          <w:lang w:val="el-GR"/>
        </w:rPr>
      </w:pPr>
      <w:r w:rsidRPr="00B16925">
        <w:rPr>
          <w:rFonts w:asciiTheme="minorHAnsi" w:hAnsiTheme="minorHAnsi" w:cstheme="minorHAnsi"/>
          <w:sz w:val="24"/>
          <w:szCs w:val="24"/>
          <w:lang w:val="el-GR"/>
        </w:rPr>
        <w:t xml:space="preserve">Τμήμα Ανθρώπινου Δυναμικού </w:t>
      </w:r>
    </w:p>
    <w:p w:rsidR="00731123" w:rsidRPr="00B16925" w:rsidRDefault="00731123" w:rsidP="00731123">
      <w:pPr>
        <w:spacing w:after="0" w:line="240" w:lineRule="auto"/>
        <w:jc w:val="both"/>
        <w:rPr>
          <w:rFonts w:asciiTheme="minorHAnsi" w:hAnsiTheme="minorHAnsi" w:cstheme="minorHAnsi"/>
          <w:sz w:val="24"/>
          <w:szCs w:val="24"/>
          <w:lang w:val="el-GR"/>
        </w:rPr>
      </w:pPr>
      <w:r w:rsidRPr="00B16925">
        <w:rPr>
          <w:rFonts w:asciiTheme="minorHAnsi" w:hAnsiTheme="minorHAnsi" w:cstheme="minorHAnsi"/>
          <w:sz w:val="24"/>
          <w:szCs w:val="24"/>
          <w:lang w:val="el-GR"/>
        </w:rPr>
        <w:t xml:space="preserve">Ταχ. Δ/νση : </w:t>
      </w:r>
      <w:r w:rsidR="00F30A51">
        <w:rPr>
          <w:rFonts w:asciiTheme="minorHAnsi" w:hAnsiTheme="minorHAnsi" w:cstheme="minorHAnsi"/>
          <w:sz w:val="24"/>
          <w:szCs w:val="24"/>
          <w:lang w:val="el-GR"/>
        </w:rPr>
        <w:t xml:space="preserve">Υψηλάντου </w:t>
      </w:r>
      <w:r w:rsidRPr="00B16925">
        <w:rPr>
          <w:rFonts w:asciiTheme="minorHAnsi" w:hAnsiTheme="minorHAnsi" w:cstheme="minorHAnsi"/>
          <w:sz w:val="24"/>
          <w:szCs w:val="24"/>
          <w:lang w:val="el-GR"/>
        </w:rPr>
        <w:t xml:space="preserve"> </w:t>
      </w:r>
      <w:r w:rsidR="00F30A51">
        <w:rPr>
          <w:rFonts w:asciiTheme="minorHAnsi" w:hAnsiTheme="minorHAnsi" w:cstheme="minorHAnsi"/>
          <w:sz w:val="24"/>
          <w:szCs w:val="24"/>
          <w:lang w:val="el-GR"/>
        </w:rPr>
        <w:t>&amp; Μπασιά</w:t>
      </w:r>
    </w:p>
    <w:p w:rsidR="00731123" w:rsidRPr="00B16925" w:rsidRDefault="00731123" w:rsidP="00731123">
      <w:pPr>
        <w:spacing w:after="0" w:line="240" w:lineRule="auto"/>
        <w:jc w:val="both"/>
        <w:rPr>
          <w:rFonts w:asciiTheme="minorHAnsi" w:hAnsiTheme="minorHAnsi" w:cstheme="minorHAnsi"/>
          <w:sz w:val="24"/>
          <w:szCs w:val="24"/>
          <w:lang w:val="el-GR"/>
        </w:rPr>
      </w:pPr>
      <w:r w:rsidRPr="00B16925">
        <w:rPr>
          <w:rFonts w:asciiTheme="minorHAnsi" w:hAnsiTheme="minorHAnsi" w:cstheme="minorHAnsi"/>
          <w:sz w:val="24"/>
          <w:szCs w:val="24"/>
        </w:rPr>
        <w:t>T</w:t>
      </w:r>
      <w:r w:rsidRPr="00B16925">
        <w:rPr>
          <w:rFonts w:asciiTheme="minorHAnsi" w:hAnsiTheme="minorHAnsi" w:cstheme="minorHAnsi"/>
          <w:sz w:val="24"/>
          <w:szCs w:val="24"/>
          <w:lang w:val="el-GR"/>
        </w:rPr>
        <w:t xml:space="preserve">.Κ : 28100 Αργοστόλι </w:t>
      </w:r>
    </w:p>
    <w:p w:rsidR="00731123" w:rsidRPr="00B16925" w:rsidRDefault="00731123" w:rsidP="00731123">
      <w:pPr>
        <w:spacing w:after="0" w:line="240" w:lineRule="auto"/>
        <w:jc w:val="both"/>
        <w:rPr>
          <w:rFonts w:asciiTheme="minorHAnsi" w:hAnsiTheme="minorHAnsi" w:cstheme="minorHAnsi"/>
          <w:sz w:val="24"/>
          <w:szCs w:val="24"/>
          <w:lang w:val="it-IT"/>
        </w:rPr>
      </w:pPr>
      <w:r w:rsidRPr="00B16925">
        <w:rPr>
          <w:rFonts w:asciiTheme="minorHAnsi" w:hAnsiTheme="minorHAnsi" w:cstheme="minorHAnsi"/>
          <w:sz w:val="24"/>
          <w:szCs w:val="24"/>
          <w:lang w:val="it-IT"/>
        </w:rPr>
        <w:t>e</w:t>
      </w:r>
      <w:r w:rsidRPr="00B16925">
        <w:rPr>
          <w:rFonts w:asciiTheme="minorHAnsi" w:hAnsiTheme="minorHAnsi" w:cstheme="minorHAnsi"/>
          <w:sz w:val="24"/>
          <w:szCs w:val="24"/>
        </w:rPr>
        <w:t>-</w:t>
      </w:r>
      <w:r w:rsidRPr="00B16925">
        <w:rPr>
          <w:rFonts w:asciiTheme="minorHAnsi" w:hAnsiTheme="minorHAnsi" w:cstheme="minorHAnsi"/>
          <w:sz w:val="24"/>
          <w:szCs w:val="24"/>
          <w:lang w:val="it-IT"/>
        </w:rPr>
        <w:t>mail</w:t>
      </w:r>
      <w:r w:rsidRPr="00B16925">
        <w:rPr>
          <w:rFonts w:asciiTheme="minorHAnsi" w:hAnsiTheme="minorHAnsi" w:cstheme="minorHAnsi"/>
          <w:sz w:val="24"/>
          <w:szCs w:val="24"/>
        </w:rPr>
        <w:t>: tad@</w:t>
      </w:r>
      <w:r w:rsidRPr="00B16925">
        <w:rPr>
          <w:rFonts w:asciiTheme="minorHAnsi" w:hAnsiTheme="minorHAnsi" w:cstheme="minorHAnsi"/>
          <w:sz w:val="24"/>
          <w:szCs w:val="24"/>
          <w:lang w:val="it-IT"/>
        </w:rPr>
        <w:t>argostoli</w:t>
      </w:r>
      <w:r w:rsidRPr="00B16925">
        <w:rPr>
          <w:rFonts w:asciiTheme="minorHAnsi" w:hAnsiTheme="minorHAnsi" w:cstheme="minorHAnsi"/>
          <w:sz w:val="24"/>
          <w:szCs w:val="24"/>
        </w:rPr>
        <w:t>.</w:t>
      </w:r>
      <w:r w:rsidRPr="00B16925">
        <w:rPr>
          <w:rFonts w:asciiTheme="minorHAnsi" w:hAnsiTheme="minorHAnsi" w:cstheme="minorHAnsi"/>
          <w:sz w:val="24"/>
          <w:szCs w:val="24"/>
          <w:lang w:val="it-IT"/>
        </w:rPr>
        <w:t>gov</w:t>
      </w:r>
      <w:r w:rsidRPr="00B16925">
        <w:rPr>
          <w:rFonts w:asciiTheme="minorHAnsi" w:hAnsiTheme="minorHAnsi" w:cstheme="minorHAnsi"/>
          <w:sz w:val="24"/>
          <w:szCs w:val="24"/>
        </w:rPr>
        <w:t>.</w:t>
      </w:r>
      <w:r w:rsidRPr="00B16925">
        <w:rPr>
          <w:rFonts w:asciiTheme="minorHAnsi" w:hAnsiTheme="minorHAnsi" w:cstheme="minorHAnsi"/>
          <w:sz w:val="24"/>
          <w:szCs w:val="24"/>
          <w:lang w:val="it-IT"/>
        </w:rPr>
        <w:t>gr</w:t>
      </w:r>
    </w:p>
    <w:p w:rsidR="008611A6" w:rsidRPr="00B16925" w:rsidRDefault="008611A6" w:rsidP="00731123">
      <w:pPr>
        <w:autoSpaceDE w:val="0"/>
        <w:autoSpaceDN w:val="0"/>
        <w:adjustRightInd w:val="0"/>
        <w:spacing w:after="0"/>
        <w:jc w:val="both"/>
        <w:rPr>
          <w:rFonts w:asciiTheme="minorHAnsi" w:hAnsiTheme="minorHAnsi" w:cstheme="minorHAnsi"/>
          <w:sz w:val="24"/>
          <w:szCs w:val="24"/>
          <w:lang w:eastAsia="el-GR"/>
        </w:rPr>
      </w:pPr>
    </w:p>
    <w:p w:rsidR="008611A6" w:rsidRPr="00173124" w:rsidRDefault="00173124" w:rsidP="00173124">
      <w:pPr>
        <w:pStyle w:val="Web"/>
        <w:spacing w:after="0"/>
        <w:rPr>
          <w:rFonts w:asciiTheme="minorHAnsi" w:hAnsiTheme="minorHAnsi" w:cstheme="minorHAnsi"/>
          <w:sz w:val="28"/>
          <w:szCs w:val="28"/>
        </w:rPr>
      </w:pPr>
      <w:r w:rsidRPr="00173124">
        <w:rPr>
          <w:rFonts w:asciiTheme="minorHAnsi" w:hAnsiTheme="minorHAnsi" w:cstheme="minorHAnsi"/>
          <w:b/>
          <w:bCs/>
          <w:color w:val="00000A"/>
        </w:rPr>
        <w:t xml:space="preserve">                                         </w:t>
      </w:r>
      <w:r w:rsidR="008611A6" w:rsidRPr="00173124">
        <w:rPr>
          <w:rFonts w:asciiTheme="minorHAnsi" w:hAnsiTheme="minorHAnsi" w:cstheme="minorHAnsi"/>
          <w:b/>
          <w:bCs/>
          <w:color w:val="00000A"/>
          <w:sz w:val="28"/>
          <w:szCs w:val="28"/>
        </w:rPr>
        <w:t>Α Ν Α Κ Ο Ι Ν Ω Σ Η</w:t>
      </w:r>
      <w:r w:rsidRPr="00173124">
        <w:rPr>
          <w:rFonts w:asciiTheme="minorHAnsi" w:hAnsiTheme="minorHAnsi" w:cstheme="minorHAnsi"/>
          <w:b/>
          <w:bCs/>
          <w:color w:val="00000A"/>
          <w:sz w:val="28"/>
          <w:szCs w:val="28"/>
        </w:rPr>
        <w:t xml:space="preserve">  ΣΟΧ </w:t>
      </w:r>
      <w:r w:rsidR="00DA6F23">
        <w:rPr>
          <w:rFonts w:asciiTheme="minorHAnsi" w:hAnsiTheme="minorHAnsi" w:cstheme="minorHAnsi"/>
          <w:b/>
          <w:bCs/>
          <w:color w:val="00000A"/>
          <w:sz w:val="28"/>
          <w:szCs w:val="28"/>
          <w:lang w:val="en-US"/>
        </w:rPr>
        <w:t>5</w:t>
      </w:r>
      <w:r w:rsidRPr="00173124">
        <w:rPr>
          <w:rFonts w:asciiTheme="minorHAnsi" w:hAnsiTheme="minorHAnsi" w:cstheme="minorHAnsi"/>
          <w:b/>
          <w:bCs/>
          <w:color w:val="00000A"/>
          <w:sz w:val="28"/>
          <w:szCs w:val="28"/>
        </w:rPr>
        <w:t>/2024</w:t>
      </w:r>
    </w:p>
    <w:p w:rsidR="00731123" w:rsidRPr="00B16925" w:rsidRDefault="00731123" w:rsidP="00731123">
      <w:pPr>
        <w:rPr>
          <w:rFonts w:asciiTheme="minorHAnsi" w:hAnsiTheme="minorHAnsi" w:cstheme="minorHAnsi"/>
          <w:b/>
          <w:sz w:val="24"/>
          <w:szCs w:val="24"/>
          <w:lang w:val="el-GR"/>
        </w:rPr>
      </w:pPr>
      <w:r w:rsidRPr="00B16925">
        <w:rPr>
          <w:rFonts w:asciiTheme="minorHAnsi" w:hAnsiTheme="minorHAnsi" w:cstheme="minorHAnsi"/>
          <w:b/>
          <w:sz w:val="24"/>
          <w:szCs w:val="24"/>
          <w:lang w:val="el-GR"/>
        </w:rPr>
        <w:t xml:space="preserve">                                            </w:t>
      </w:r>
    </w:p>
    <w:p w:rsidR="008611A6" w:rsidRPr="00B16925" w:rsidRDefault="003725B1" w:rsidP="003725B1">
      <w:pPr>
        <w:jc w:val="center"/>
        <w:rPr>
          <w:rFonts w:asciiTheme="minorHAnsi" w:hAnsiTheme="minorHAnsi" w:cstheme="minorHAnsi"/>
          <w:b/>
          <w:sz w:val="24"/>
          <w:szCs w:val="24"/>
          <w:lang w:val="el-GR"/>
        </w:rPr>
      </w:pPr>
      <w:r w:rsidRPr="00B16925">
        <w:rPr>
          <w:rFonts w:asciiTheme="minorHAnsi" w:hAnsiTheme="minorHAnsi" w:cstheme="minorHAnsi"/>
          <w:b/>
          <w:sz w:val="24"/>
          <w:szCs w:val="24"/>
          <w:lang w:val="el-GR"/>
        </w:rPr>
        <w:t>Για την πρόσληψη δ</w:t>
      </w:r>
      <w:r w:rsidR="00731123" w:rsidRPr="00B16925">
        <w:rPr>
          <w:rFonts w:asciiTheme="minorHAnsi" w:hAnsiTheme="minorHAnsi" w:cstheme="minorHAnsi"/>
          <w:b/>
          <w:sz w:val="24"/>
          <w:szCs w:val="24"/>
          <w:lang w:val="el-GR"/>
        </w:rPr>
        <w:t>ύο (2</w:t>
      </w:r>
      <w:r w:rsidR="00A81E43" w:rsidRPr="00B16925">
        <w:rPr>
          <w:rFonts w:asciiTheme="minorHAnsi" w:hAnsiTheme="minorHAnsi" w:cstheme="minorHAnsi"/>
          <w:b/>
          <w:sz w:val="24"/>
          <w:szCs w:val="24"/>
          <w:lang w:val="el-GR"/>
        </w:rPr>
        <w:t>) ΠΤΥΧΙΟΥΧΩΝ ΦΥΣΙΚΗΣ ΑΓΩΓΗΣ με σύμβαση εργασίας Ιδιωτικού  Δικαίου Ορισμένου Χρόνου</w:t>
      </w:r>
      <w:r w:rsidR="00911FAB" w:rsidRPr="00B16925">
        <w:rPr>
          <w:rFonts w:asciiTheme="minorHAnsi" w:hAnsiTheme="minorHAnsi" w:cstheme="minorHAnsi"/>
          <w:b/>
          <w:sz w:val="24"/>
          <w:szCs w:val="24"/>
          <w:lang w:val="el-GR"/>
        </w:rPr>
        <w:t>,</w:t>
      </w:r>
      <w:r w:rsidR="00A81E43" w:rsidRPr="00B16925">
        <w:rPr>
          <w:rFonts w:asciiTheme="minorHAnsi" w:hAnsiTheme="minorHAnsi" w:cstheme="minorHAnsi"/>
          <w:b/>
          <w:sz w:val="24"/>
          <w:szCs w:val="24"/>
          <w:lang w:val="el-GR"/>
        </w:rPr>
        <w:t xml:space="preserve"> διάρκειας </w:t>
      </w:r>
      <w:r w:rsidR="00911FAB" w:rsidRPr="00B16925">
        <w:rPr>
          <w:rFonts w:asciiTheme="minorHAnsi" w:hAnsiTheme="minorHAnsi" w:cstheme="minorHAnsi"/>
          <w:b/>
          <w:sz w:val="24"/>
          <w:szCs w:val="24"/>
          <w:lang w:val="el-GR"/>
        </w:rPr>
        <w:t>έως</w:t>
      </w:r>
      <w:r w:rsidR="00A81E43" w:rsidRPr="00B16925">
        <w:rPr>
          <w:rFonts w:asciiTheme="minorHAnsi" w:hAnsiTheme="minorHAnsi" w:cstheme="minorHAnsi"/>
          <w:b/>
          <w:sz w:val="24"/>
          <w:szCs w:val="24"/>
          <w:lang w:val="el-GR"/>
        </w:rPr>
        <w:t xml:space="preserve"> 8 μηνών</w:t>
      </w:r>
      <w:r w:rsidR="00911FAB" w:rsidRPr="00B16925">
        <w:rPr>
          <w:rFonts w:asciiTheme="minorHAnsi" w:hAnsiTheme="minorHAnsi" w:cstheme="minorHAnsi"/>
          <w:b/>
          <w:sz w:val="24"/>
          <w:szCs w:val="24"/>
          <w:lang w:val="el-GR"/>
        </w:rPr>
        <w:t>,</w:t>
      </w:r>
      <w:r w:rsidR="00A81E43" w:rsidRPr="00B16925">
        <w:rPr>
          <w:rFonts w:asciiTheme="minorHAnsi" w:hAnsiTheme="minorHAnsi" w:cstheme="minorHAnsi"/>
          <w:b/>
          <w:sz w:val="24"/>
          <w:szCs w:val="24"/>
          <w:lang w:val="el-GR"/>
        </w:rPr>
        <w:t xml:space="preserve"> για τα Προγράμματα Άθλησης για Όλους περιόδου 202</w:t>
      </w:r>
      <w:r w:rsidRPr="00B16925">
        <w:rPr>
          <w:rFonts w:asciiTheme="minorHAnsi" w:hAnsiTheme="minorHAnsi" w:cstheme="minorHAnsi"/>
          <w:b/>
          <w:sz w:val="24"/>
          <w:szCs w:val="24"/>
          <w:lang w:val="el-GR"/>
        </w:rPr>
        <w:t>4</w:t>
      </w:r>
      <w:r w:rsidR="00A81E43" w:rsidRPr="00B16925">
        <w:rPr>
          <w:rFonts w:asciiTheme="minorHAnsi" w:hAnsiTheme="minorHAnsi" w:cstheme="minorHAnsi"/>
          <w:b/>
          <w:sz w:val="24"/>
          <w:szCs w:val="24"/>
          <w:lang w:val="el-GR"/>
        </w:rPr>
        <w:t>-202</w:t>
      </w:r>
      <w:r w:rsidRPr="00B16925">
        <w:rPr>
          <w:rFonts w:asciiTheme="minorHAnsi" w:hAnsiTheme="minorHAnsi" w:cstheme="minorHAnsi"/>
          <w:b/>
          <w:sz w:val="24"/>
          <w:szCs w:val="24"/>
          <w:lang w:val="el-GR"/>
        </w:rPr>
        <w:t>5</w:t>
      </w:r>
    </w:p>
    <w:p w:rsidR="008611A6" w:rsidRPr="00B16925" w:rsidRDefault="003725B1" w:rsidP="00D57131">
      <w:pPr>
        <w:autoSpaceDE w:val="0"/>
        <w:autoSpaceDN w:val="0"/>
        <w:adjustRightInd w:val="0"/>
        <w:spacing w:after="0"/>
        <w:ind w:firstLine="72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eastAsia="el-GR"/>
        </w:rPr>
        <w:t xml:space="preserve">                                    </w:t>
      </w:r>
      <w:r w:rsidRPr="00F451CE">
        <w:rPr>
          <w:rFonts w:asciiTheme="minorHAnsi" w:hAnsiTheme="minorHAnsi" w:cstheme="minorHAnsi"/>
          <w:b/>
          <w:sz w:val="24"/>
          <w:szCs w:val="24"/>
          <w:lang w:val="el-GR" w:eastAsia="el-GR"/>
        </w:rPr>
        <w:t xml:space="preserve"> </w:t>
      </w:r>
      <w:r w:rsidR="00D57131" w:rsidRPr="00F451CE">
        <w:rPr>
          <w:rFonts w:asciiTheme="minorHAnsi" w:hAnsiTheme="minorHAnsi" w:cstheme="minorHAnsi"/>
          <w:b/>
          <w:sz w:val="24"/>
          <w:szCs w:val="24"/>
          <w:lang w:val="el-GR" w:eastAsia="el-GR"/>
        </w:rPr>
        <w:t>Ο</w:t>
      </w:r>
      <w:r w:rsidR="00D57131" w:rsidRPr="00B16925">
        <w:rPr>
          <w:rFonts w:asciiTheme="minorHAnsi" w:hAnsiTheme="minorHAnsi" w:cstheme="minorHAnsi"/>
          <w:sz w:val="24"/>
          <w:szCs w:val="24"/>
          <w:lang w:val="el-GR" w:eastAsia="el-GR"/>
        </w:rPr>
        <w:t xml:space="preserve"> </w:t>
      </w:r>
      <w:r w:rsidR="00D57131" w:rsidRPr="00837389">
        <w:rPr>
          <w:rFonts w:asciiTheme="minorHAnsi" w:hAnsiTheme="minorHAnsi" w:cstheme="minorHAnsi"/>
          <w:b/>
          <w:sz w:val="24"/>
          <w:szCs w:val="24"/>
          <w:lang w:val="el-GR" w:eastAsia="el-GR"/>
        </w:rPr>
        <w:t>Δήμαρχος Αργοστολίου</w:t>
      </w:r>
    </w:p>
    <w:p w:rsidR="00D57131" w:rsidRPr="00B16925" w:rsidRDefault="00D57131" w:rsidP="00D57131">
      <w:pPr>
        <w:autoSpaceDE w:val="0"/>
        <w:autoSpaceDN w:val="0"/>
        <w:adjustRightInd w:val="0"/>
        <w:spacing w:after="0"/>
        <w:ind w:firstLine="720"/>
        <w:jc w:val="both"/>
        <w:rPr>
          <w:rFonts w:asciiTheme="minorHAnsi" w:hAnsiTheme="minorHAnsi" w:cstheme="minorHAnsi"/>
          <w:sz w:val="24"/>
          <w:szCs w:val="24"/>
          <w:lang w:val="el-GR" w:eastAsia="el-GR"/>
        </w:rPr>
      </w:pPr>
    </w:p>
    <w:p w:rsidR="00D57131" w:rsidRPr="00B16925" w:rsidRDefault="00D57131" w:rsidP="00D57131">
      <w:pPr>
        <w:autoSpaceDE w:val="0"/>
        <w:autoSpaceDN w:val="0"/>
        <w:adjustRightInd w:val="0"/>
        <w:spacing w:after="0"/>
        <w:ind w:firstLine="72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eastAsia="el-GR"/>
        </w:rPr>
        <w:t xml:space="preserve">Έχοντας υπόψη: </w:t>
      </w:r>
    </w:p>
    <w:p w:rsidR="00D57131" w:rsidRPr="00B16925" w:rsidRDefault="00D57131" w:rsidP="00D57131">
      <w:pPr>
        <w:autoSpaceDE w:val="0"/>
        <w:autoSpaceDN w:val="0"/>
        <w:adjustRightInd w:val="0"/>
        <w:spacing w:after="0"/>
        <w:ind w:firstLine="720"/>
        <w:jc w:val="both"/>
        <w:rPr>
          <w:rFonts w:asciiTheme="minorHAnsi" w:hAnsiTheme="minorHAnsi" w:cstheme="minorHAnsi"/>
          <w:sz w:val="24"/>
          <w:szCs w:val="24"/>
          <w:lang w:val="el-GR" w:eastAsia="el-GR"/>
        </w:rPr>
      </w:pPr>
    </w:p>
    <w:p w:rsidR="00A21E67" w:rsidRDefault="00A21E67"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eastAsia="el-GR"/>
        </w:rPr>
        <w:t xml:space="preserve">Τις διατάξεις του Ν.3852/2010 «Νέα Αρχιτεκτονική της Αυτοδιοίκησης και της Αποκεντρωμένης Διοίκησης </w:t>
      </w:r>
      <w:r w:rsidR="006D7F45" w:rsidRPr="00B16925">
        <w:rPr>
          <w:rFonts w:asciiTheme="minorHAnsi" w:hAnsiTheme="minorHAnsi" w:cstheme="minorHAnsi"/>
          <w:sz w:val="24"/>
          <w:szCs w:val="24"/>
          <w:lang w:val="el-GR" w:eastAsia="el-GR"/>
        </w:rPr>
        <w:t xml:space="preserve">– Πρόγραμμα Καλλικράτης (4/87), όπως ισχύουν </w:t>
      </w:r>
      <w:r w:rsidRPr="00B16925">
        <w:rPr>
          <w:rFonts w:asciiTheme="minorHAnsi" w:hAnsiTheme="minorHAnsi" w:cstheme="minorHAnsi"/>
          <w:sz w:val="24"/>
          <w:szCs w:val="24"/>
          <w:lang w:val="el-GR" w:eastAsia="el-GR"/>
        </w:rPr>
        <w:t>»</w:t>
      </w:r>
    </w:p>
    <w:p w:rsidR="00790F10" w:rsidRPr="00775844" w:rsidRDefault="00790F10"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sidRPr="00775844">
        <w:rPr>
          <w:rFonts w:cs="Tahoma"/>
          <w:sz w:val="24"/>
          <w:szCs w:val="24"/>
        </w:rPr>
        <w:t>Την με αρ.πρωτ. 6/170/05-01-2024 απόφαση Δημάρχου</w:t>
      </w:r>
      <w:r w:rsidR="00775844" w:rsidRPr="00775844">
        <w:rPr>
          <w:rFonts w:cs="Calibri"/>
          <w:sz w:val="24"/>
          <w:szCs w:val="24"/>
        </w:rPr>
        <w:t xml:space="preserve"> περί ορισμού Αντιδημάρχων του Δήμου Αργοστολίου</w:t>
      </w:r>
    </w:p>
    <w:p w:rsidR="00A1535D" w:rsidRPr="00B16925" w:rsidRDefault="00731123"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eastAsia="el-GR"/>
        </w:rPr>
        <w:t>Τις διατάξεις το</w:t>
      </w:r>
      <w:r w:rsidR="007B697B">
        <w:rPr>
          <w:rFonts w:asciiTheme="minorHAnsi" w:hAnsiTheme="minorHAnsi" w:cstheme="minorHAnsi"/>
          <w:sz w:val="24"/>
          <w:szCs w:val="24"/>
          <w:lang w:val="el-GR" w:eastAsia="el-GR"/>
        </w:rPr>
        <w:t>υ</w:t>
      </w:r>
      <w:r w:rsidR="008611A6" w:rsidRPr="00B16925">
        <w:rPr>
          <w:rFonts w:asciiTheme="minorHAnsi" w:hAnsiTheme="minorHAnsi" w:cstheme="minorHAnsi"/>
          <w:sz w:val="24"/>
          <w:szCs w:val="24"/>
          <w:lang w:val="el-GR" w:eastAsia="el-GR"/>
        </w:rPr>
        <w:t xml:space="preserve"> άρθρου </w:t>
      </w:r>
      <w:r w:rsidR="00911FAB" w:rsidRPr="00B16925">
        <w:rPr>
          <w:rFonts w:asciiTheme="minorHAnsi" w:hAnsiTheme="minorHAnsi" w:cstheme="minorHAnsi"/>
          <w:sz w:val="24"/>
          <w:szCs w:val="24"/>
          <w:lang w:val="el-GR" w:eastAsia="el-GR"/>
        </w:rPr>
        <w:t>9</w:t>
      </w:r>
      <w:r w:rsidR="008611A6" w:rsidRPr="00B16925">
        <w:rPr>
          <w:rFonts w:asciiTheme="minorHAnsi" w:hAnsiTheme="minorHAnsi" w:cstheme="minorHAnsi"/>
          <w:sz w:val="24"/>
          <w:szCs w:val="24"/>
          <w:lang w:val="el-GR" w:eastAsia="el-GR"/>
        </w:rPr>
        <w:t xml:space="preserve"> του Ν. 4057/2012 «Πειθαρχικό Δίκαιο Δημοσίων Πολιτικών Διοικητικών Υπαλλήλων και Υπαλλήλων Νομικών Προ</w:t>
      </w:r>
      <w:r w:rsidR="00E43411" w:rsidRPr="00B16925">
        <w:rPr>
          <w:rFonts w:asciiTheme="minorHAnsi" w:hAnsiTheme="minorHAnsi" w:cstheme="minorHAnsi"/>
          <w:sz w:val="24"/>
          <w:szCs w:val="24"/>
          <w:lang w:val="el-GR" w:eastAsia="el-GR"/>
        </w:rPr>
        <w:t>σώπων Δημοσίου Δικαίου» (ΦΕΚ54</w:t>
      </w:r>
      <w:r w:rsidR="00911FAB" w:rsidRPr="00B16925">
        <w:rPr>
          <w:rFonts w:asciiTheme="minorHAnsi" w:hAnsiTheme="minorHAnsi" w:cstheme="minorHAnsi"/>
          <w:sz w:val="24"/>
          <w:szCs w:val="24"/>
          <w:lang w:val="el-GR" w:eastAsia="el-GR"/>
        </w:rPr>
        <w:t>/</w:t>
      </w:r>
      <w:r w:rsidR="008611A6" w:rsidRPr="00B16925">
        <w:rPr>
          <w:rFonts w:asciiTheme="minorHAnsi" w:hAnsiTheme="minorHAnsi" w:cstheme="minorHAnsi"/>
          <w:sz w:val="24"/>
          <w:szCs w:val="24"/>
          <w:lang w:val="el-GR" w:eastAsia="el-GR"/>
        </w:rPr>
        <w:t>Α</w:t>
      </w:r>
      <w:r w:rsidR="00911FAB" w:rsidRPr="00B16925">
        <w:rPr>
          <w:rFonts w:asciiTheme="minorHAnsi" w:hAnsiTheme="minorHAnsi" w:cstheme="minorHAnsi"/>
          <w:sz w:val="24"/>
          <w:szCs w:val="24"/>
          <w:lang w:val="el-GR" w:eastAsia="el-GR"/>
        </w:rPr>
        <w:t>/2012</w:t>
      </w:r>
      <w:r w:rsidR="00794E8A" w:rsidRPr="00B16925">
        <w:rPr>
          <w:rFonts w:asciiTheme="minorHAnsi" w:hAnsiTheme="minorHAnsi" w:cstheme="minorHAnsi"/>
          <w:sz w:val="24"/>
          <w:szCs w:val="24"/>
          <w:lang w:val="el-GR" w:eastAsia="el-GR"/>
        </w:rPr>
        <w:t>), όπως τροποποιήθηκε και ισχύει.</w:t>
      </w:r>
    </w:p>
    <w:p w:rsidR="006D7F45" w:rsidRPr="00B16925" w:rsidRDefault="006D7F45"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eastAsia="el-GR"/>
        </w:rPr>
        <w:t>Τις διατάξεις του Ν.4765/2021</w:t>
      </w:r>
      <w:r w:rsidR="00B3468A" w:rsidRPr="00B16925">
        <w:rPr>
          <w:rFonts w:asciiTheme="minorHAnsi" w:hAnsiTheme="minorHAnsi" w:cstheme="minorHAnsi"/>
          <w:sz w:val="24"/>
          <w:szCs w:val="24"/>
          <w:lang w:val="el-GR" w:eastAsia="el-GR"/>
        </w:rPr>
        <w:t xml:space="preserve">, </w:t>
      </w:r>
      <w:r w:rsidRPr="00B16925">
        <w:rPr>
          <w:rFonts w:asciiTheme="minorHAnsi" w:hAnsiTheme="minorHAnsi" w:cstheme="minorHAnsi"/>
          <w:sz w:val="24"/>
          <w:szCs w:val="24"/>
          <w:lang w:val="el-GR" w:eastAsia="el-GR"/>
        </w:rPr>
        <w:t xml:space="preserve">όπως </w:t>
      </w:r>
      <w:r w:rsidR="007F5B1C" w:rsidRPr="00B16925">
        <w:rPr>
          <w:rFonts w:asciiTheme="minorHAnsi" w:hAnsiTheme="minorHAnsi" w:cstheme="minorHAnsi"/>
          <w:sz w:val="24"/>
          <w:szCs w:val="24"/>
          <w:lang w:val="el-GR" w:eastAsia="el-GR"/>
        </w:rPr>
        <w:t>ισχύει</w:t>
      </w:r>
    </w:p>
    <w:p w:rsidR="006B294F" w:rsidRPr="00DA6F23" w:rsidRDefault="00D57131"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eastAsia="el-GR"/>
        </w:rPr>
        <w:t xml:space="preserve">Τις διατάξεις </w:t>
      </w:r>
      <w:r w:rsidR="00B3468A" w:rsidRPr="00B16925">
        <w:rPr>
          <w:rFonts w:asciiTheme="minorHAnsi" w:hAnsiTheme="minorHAnsi" w:cstheme="minorHAnsi"/>
          <w:sz w:val="24"/>
          <w:szCs w:val="24"/>
          <w:lang w:val="el-GR" w:eastAsia="el-GR"/>
        </w:rPr>
        <w:t xml:space="preserve">του Ν. 3584/2007, </w:t>
      </w:r>
      <w:r w:rsidRPr="00B16925">
        <w:rPr>
          <w:rFonts w:asciiTheme="minorHAnsi" w:hAnsiTheme="minorHAnsi" w:cstheme="minorHAnsi"/>
          <w:sz w:val="24"/>
          <w:szCs w:val="24"/>
          <w:lang w:val="el-GR" w:eastAsia="el-GR"/>
        </w:rPr>
        <w:t xml:space="preserve"> όπως ισχύει</w:t>
      </w:r>
    </w:p>
    <w:p w:rsidR="00DA6F23" w:rsidRDefault="00DA6F23"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Pr>
          <w:rFonts w:asciiTheme="minorHAnsi" w:hAnsiTheme="minorHAnsi" w:cstheme="minorHAnsi"/>
          <w:sz w:val="24"/>
          <w:szCs w:val="24"/>
          <w:lang w:val="el-GR" w:eastAsia="el-GR"/>
        </w:rPr>
        <w:t>Τις διατάξεις του άρθρου του Ν. 4151/2013, όπως έχουν τροποποιηθεί και ισχύουν</w:t>
      </w:r>
    </w:p>
    <w:p w:rsidR="00D57131" w:rsidRDefault="006B294F"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Pr>
          <w:rFonts w:asciiTheme="minorHAnsi" w:hAnsiTheme="minorHAnsi" w:cstheme="minorHAnsi"/>
          <w:sz w:val="24"/>
          <w:szCs w:val="24"/>
          <w:lang w:val="el-GR" w:eastAsia="el-GR"/>
        </w:rPr>
        <w:t>Τις διατάξεις του άρθρου 12 του Ν. 5025/2023(ΦΕΚ/Α/42/25-02-2023)</w:t>
      </w:r>
      <w:r w:rsidR="00D57131" w:rsidRPr="00B16925">
        <w:rPr>
          <w:rFonts w:asciiTheme="minorHAnsi" w:hAnsiTheme="minorHAnsi" w:cstheme="minorHAnsi"/>
          <w:sz w:val="24"/>
          <w:szCs w:val="24"/>
          <w:lang w:val="el-GR" w:eastAsia="el-GR"/>
        </w:rPr>
        <w:t xml:space="preserve"> </w:t>
      </w:r>
    </w:p>
    <w:p w:rsidR="00173124" w:rsidRPr="00B16925" w:rsidRDefault="00173124"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Pr>
          <w:rFonts w:asciiTheme="minorHAnsi" w:hAnsiTheme="minorHAnsi" w:cstheme="minorHAnsi"/>
          <w:sz w:val="24"/>
          <w:szCs w:val="24"/>
          <w:lang w:val="el-GR" w:eastAsia="el-GR"/>
        </w:rPr>
        <w:t>Η υπ. αρ.20049/19-07</w:t>
      </w:r>
      <w:r w:rsidR="00D778D4">
        <w:rPr>
          <w:rFonts w:asciiTheme="minorHAnsi" w:hAnsiTheme="minorHAnsi" w:cstheme="minorHAnsi"/>
          <w:sz w:val="24"/>
          <w:szCs w:val="24"/>
          <w:lang w:eastAsia="el-GR"/>
        </w:rPr>
        <w:t>-</w:t>
      </w:r>
      <w:r>
        <w:rPr>
          <w:rFonts w:asciiTheme="minorHAnsi" w:hAnsiTheme="minorHAnsi" w:cstheme="minorHAnsi"/>
          <w:sz w:val="24"/>
          <w:szCs w:val="24"/>
          <w:lang w:val="el-GR" w:eastAsia="el-GR"/>
        </w:rPr>
        <w:t>2024 απόφαση του Αναπληρωτή Υπουργού Παιδείας, Θρησκευμάτων και Αθλητισμού με θέμα ¨ΓΕΝΙΚΑ ΔΟΜΗΜΕΝΑ ΜΕΓΑΛΗΣ ΔΙΑΡΚΕΙΑΣ Π.Α.γ.Ο» περιόδου 2024-2025.</w:t>
      </w:r>
    </w:p>
    <w:p w:rsidR="00A1535D" w:rsidRPr="00B16925" w:rsidRDefault="008611A6"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rPr>
        <w:lastRenderedPageBreak/>
        <w:t xml:space="preserve">Την </w:t>
      </w:r>
      <w:r w:rsidR="00911FAB" w:rsidRPr="00B16925">
        <w:rPr>
          <w:rFonts w:asciiTheme="minorHAnsi" w:hAnsiTheme="minorHAnsi" w:cstheme="minorHAnsi"/>
          <w:sz w:val="24"/>
          <w:szCs w:val="24"/>
          <w:lang w:val="el-GR"/>
        </w:rPr>
        <w:t>ΥΠΠΟΑ/ΓΔΟΑ/ΔΑΟΠΑΑ/ΕΥΔΣ/69097/2670/170</w:t>
      </w:r>
      <w:r w:rsidR="00A1535D" w:rsidRPr="00B16925">
        <w:rPr>
          <w:rFonts w:asciiTheme="minorHAnsi" w:hAnsiTheme="minorHAnsi" w:cstheme="minorHAnsi"/>
          <w:sz w:val="24"/>
          <w:szCs w:val="24"/>
          <w:lang w:val="el-GR"/>
        </w:rPr>
        <w:t>/7.2.2020</w:t>
      </w:r>
      <w:r w:rsidR="00C77EB6">
        <w:rPr>
          <w:rFonts w:asciiTheme="minorHAnsi" w:hAnsiTheme="minorHAnsi" w:cstheme="minorHAnsi"/>
          <w:sz w:val="24"/>
          <w:szCs w:val="24"/>
          <w:lang w:val="el-GR"/>
        </w:rPr>
        <w:t xml:space="preserve"> </w:t>
      </w:r>
      <w:r w:rsidR="00911FAB" w:rsidRPr="00B16925">
        <w:rPr>
          <w:rFonts w:asciiTheme="minorHAnsi" w:hAnsiTheme="minorHAnsi" w:cstheme="minorHAnsi"/>
          <w:sz w:val="24"/>
          <w:szCs w:val="24"/>
          <w:lang w:val="el-GR"/>
        </w:rPr>
        <w:t>Υπουργική Α</w:t>
      </w:r>
      <w:r w:rsidRPr="00B16925">
        <w:rPr>
          <w:rFonts w:asciiTheme="minorHAnsi" w:hAnsiTheme="minorHAnsi" w:cstheme="minorHAnsi"/>
          <w:sz w:val="24"/>
          <w:szCs w:val="24"/>
          <w:lang w:val="el-GR"/>
        </w:rPr>
        <w:t xml:space="preserve">πόφαση (ΦΕΚ </w:t>
      </w:r>
      <w:r w:rsidR="00911FAB" w:rsidRPr="00B16925">
        <w:rPr>
          <w:rFonts w:asciiTheme="minorHAnsi" w:hAnsiTheme="minorHAnsi" w:cstheme="minorHAnsi"/>
          <w:sz w:val="24"/>
          <w:szCs w:val="24"/>
          <w:lang w:val="el-GR"/>
        </w:rPr>
        <w:t>461</w:t>
      </w:r>
      <w:r w:rsidRPr="00B16925">
        <w:rPr>
          <w:rFonts w:asciiTheme="minorHAnsi" w:hAnsiTheme="minorHAnsi" w:cstheme="minorHAnsi"/>
          <w:sz w:val="24"/>
          <w:szCs w:val="24"/>
          <w:lang w:val="el-GR"/>
        </w:rPr>
        <w:t>/Β΄/1</w:t>
      </w:r>
      <w:r w:rsidR="00911FAB" w:rsidRPr="00B16925">
        <w:rPr>
          <w:rFonts w:asciiTheme="minorHAnsi" w:hAnsiTheme="minorHAnsi" w:cstheme="minorHAnsi"/>
          <w:sz w:val="24"/>
          <w:szCs w:val="24"/>
          <w:lang w:val="el-GR"/>
        </w:rPr>
        <w:t>4.2</w:t>
      </w:r>
      <w:r w:rsidRPr="00B16925">
        <w:rPr>
          <w:rFonts w:asciiTheme="minorHAnsi" w:hAnsiTheme="minorHAnsi" w:cstheme="minorHAnsi"/>
          <w:sz w:val="24"/>
          <w:szCs w:val="24"/>
          <w:lang w:val="el-GR"/>
        </w:rPr>
        <w:t>.20</w:t>
      </w:r>
      <w:r w:rsidR="0026123F" w:rsidRPr="00B16925">
        <w:rPr>
          <w:rFonts w:asciiTheme="minorHAnsi" w:hAnsiTheme="minorHAnsi" w:cstheme="minorHAnsi"/>
          <w:sz w:val="24"/>
          <w:szCs w:val="24"/>
          <w:lang w:val="el-GR"/>
        </w:rPr>
        <w:t xml:space="preserve">20) </w:t>
      </w:r>
      <w:r w:rsidRPr="00B16925">
        <w:rPr>
          <w:rFonts w:asciiTheme="minorHAnsi" w:hAnsiTheme="minorHAnsi" w:cstheme="minorHAnsi"/>
          <w:sz w:val="24"/>
          <w:szCs w:val="24"/>
          <w:lang w:val="el-GR"/>
        </w:rPr>
        <w:t>«Έγκριση Οργανωτικού Πλαισίου Προγραμμάτων</w:t>
      </w:r>
      <w:r w:rsidR="00911FAB" w:rsidRPr="00B16925">
        <w:rPr>
          <w:rFonts w:asciiTheme="minorHAnsi" w:hAnsiTheme="minorHAnsi" w:cstheme="minorHAnsi"/>
          <w:sz w:val="24"/>
          <w:szCs w:val="24"/>
          <w:lang w:val="el-GR"/>
        </w:rPr>
        <w:t xml:space="preserve"> και Εκδηλώσεων</w:t>
      </w:r>
      <w:r w:rsidRPr="00B16925">
        <w:rPr>
          <w:rFonts w:asciiTheme="minorHAnsi" w:hAnsiTheme="minorHAnsi" w:cstheme="minorHAnsi"/>
          <w:sz w:val="24"/>
          <w:szCs w:val="24"/>
          <w:lang w:val="el-GR"/>
        </w:rPr>
        <w:t xml:space="preserve"> Άθλησης για Όλους»</w:t>
      </w:r>
    </w:p>
    <w:p w:rsidR="00A1535D" w:rsidRDefault="00A1535D"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eastAsia="el-GR"/>
        </w:rPr>
        <w:t>Την υπ’αριθμ</w:t>
      </w:r>
      <w:r w:rsidR="000D65D7">
        <w:rPr>
          <w:rFonts w:asciiTheme="minorHAnsi" w:hAnsiTheme="minorHAnsi" w:cstheme="minorHAnsi"/>
          <w:sz w:val="24"/>
          <w:szCs w:val="24"/>
          <w:lang w:val="el-GR" w:eastAsia="el-GR"/>
        </w:rPr>
        <w:t>.</w:t>
      </w:r>
      <w:r w:rsidR="008D11EE">
        <w:rPr>
          <w:rFonts w:asciiTheme="minorHAnsi" w:hAnsiTheme="minorHAnsi" w:cstheme="minorHAnsi"/>
          <w:sz w:val="24"/>
          <w:szCs w:val="24"/>
          <w:lang w:val="el-GR" w:eastAsia="el-GR"/>
        </w:rPr>
        <w:t xml:space="preserve"> ΓΓΑ/23970/2024 </w:t>
      </w:r>
      <w:r w:rsidRPr="00B16925">
        <w:rPr>
          <w:rFonts w:asciiTheme="minorHAnsi" w:hAnsiTheme="minorHAnsi" w:cstheme="minorHAnsi"/>
          <w:sz w:val="24"/>
          <w:szCs w:val="24"/>
          <w:lang w:val="el-GR" w:eastAsia="el-GR"/>
        </w:rPr>
        <w:t xml:space="preserve">ΚΥΑ που αφορά στην </w:t>
      </w:r>
      <w:r w:rsidR="00E73936" w:rsidRPr="00B16925">
        <w:rPr>
          <w:rFonts w:asciiTheme="minorHAnsi" w:hAnsiTheme="minorHAnsi" w:cstheme="minorHAnsi"/>
          <w:sz w:val="24"/>
          <w:szCs w:val="24"/>
          <w:lang w:val="el-GR" w:eastAsia="el-GR"/>
        </w:rPr>
        <w:t>έ</w:t>
      </w:r>
      <w:r w:rsidRPr="00B16925">
        <w:rPr>
          <w:rFonts w:asciiTheme="minorHAnsi" w:hAnsiTheme="minorHAnsi" w:cstheme="minorHAnsi"/>
          <w:sz w:val="24"/>
          <w:szCs w:val="24"/>
          <w:lang w:val="el-GR" w:eastAsia="el-GR"/>
        </w:rPr>
        <w:t>γκριση Κατανομής Θέσεων για την πρόσληψη Πτυ</w:t>
      </w:r>
      <w:r w:rsidR="00E73936" w:rsidRPr="00B16925">
        <w:rPr>
          <w:rFonts w:asciiTheme="minorHAnsi" w:hAnsiTheme="minorHAnsi" w:cstheme="minorHAnsi"/>
          <w:sz w:val="24"/>
          <w:szCs w:val="24"/>
          <w:lang w:val="el-GR" w:eastAsia="el-GR"/>
        </w:rPr>
        <w:t>χιούχων Φυσικής Αγωγής (Π.Φ.Α.)</w:t>
      </w:r>
      <w:r w:rsidR="00B811CC">
        <w:rPr>
          <w:rFonts w:asciiTheme="minorHAnsi" w:hAnsiTheme="minorHAnsi" w:cstheme="minorHAnsi"/>
          <w:sz w:val="24"/>
          <w:szCs w:val="24"/>
          <w:lang w:val="el-GR" w:eastAsia="el-GR"/>
        </w:rPr>
        <w:t>την περίοδο 2024-2025</w:t>
      </w:r>
      <w:r w:rsidR="007C4108" w:rsidRPr="00B16925">
        <w:rPr>
          <w:rFonts w:asciiTheme="minorHAnsi" w:hAnsiTheme="minorHAnsi" w:cstheme="minorHAnsi"/>
          <w:sz w:val="24"/>
          <w:szCs w:val="24"/>
          <w:lang w:val="el-GR" w:eastAsia="el-GR"/>
        </w:rPr>
        <w:t xml:space="preserve">. </w:t>
      </w:r>
      <w:r w:rsidR="008D11EE">
        <w:rPr>
          <w:rFonts w:asciiTheme="minorHAnsi" w:hAnsiTheme="minorHAnsi" w:cstheme="minorHAnsi"/>
          <w:sz w:val="24"/>
          <w:szCs w:val="24"/>
          <w:lang w:val="el-GR" w:eastAsia="el-GR"/>
        </w:rPr>
        <w:t>(ΦΕΚ</w:t>
      </w:r>
      <w:r w:rsidR="00015AB5">
        <w:rPr>
          <w:rFonts w:asciiTheme="minorHAnsi" w:hAnsiTheme="minorHAnsi" w:cstheme="minorHAnsi"/>
          <w:sz w:val="24"/>
          <w:szCs w:val="24"/>
          <w:lang w:eastAsia="el-GR"/>
        </w:rPr>
        <w:t xml:space="preserve"> </w:t>
      </w:r>
      <w:r w:rsidR="009F6B08">
        <w:rPr>
          <w:rFonts w:asciiTheme="minorHAnsi" w:hAnsiTheme="minorHAnsi" w:cstheme="minorHAnsi"/>
          <w:sz w:val="24"/>
          <w:szCs w:val="24"/>
          <w:lang w:val="el-GR" w:eastAsia="el-GR"/>
        </w:rPr>
        <w:t>5143/Β/11-9-2024</w:t>
      </w:r>
      <w:r w:rsidRPr="00B16925">
        <w:rPr>
          <w:rFonts w:asciiTheme="minorHAnsi" w:hAnsiTheme="minorHAnsi" w:cstheme="minorHAnsi"/>
          <w:sz w:val="24"/>
          <w:szCs w:val="24"/>
          <w:lang w:val="el-GR" w:eastAsia="el-GR"/>
        </w:rPr>
        <w:t>)</w:t>
      </w:r>
    </w:p>
    <w:p w:rsidR="00656B55" w:rsidRPr="00B16925" w:rsidRDefault="00656B55"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Pr>
          <w:rFonts w:asciiTheme="minorHAnsi" w:hAnsiTheme="minorHAnsi" w:cstheme="minorHAnsi"/>
          <w:sz w:val="24"/>
          <w:szCs w:val="24"/>
          <w:lang w:val="el-GR" w:eastAsia="el-GR"/>
        </w:rPr>
        <w:t xml:space="preserve">Την αρ. ΓΓΑ/2913/30-1-2024 Πρόσκληση Ενδιαφέροντος </w:t>
      </w:r>
    </w:p>
    <w:p w:rsidR="003725B1" w:rsidRPr="00C77EB6" w:rsidRDefault="000D65D7"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Pr>
          <w:rFonts w:asciiTheme="minorHAnsi" w:hAnsiTheme="minorHAnsi" w:cstheme="minorHAnsi"/>
          <w:sz w:val="24"/>
          <w:szCs w:val="24"/>
          <w:lang w:val="el-GR" w:eastAsia="el-GR"/>
        </w:rPr>
        <w:t xml:space="preserve">Την αρ. </w:t>
      </w:r>
      <w:r w:rsidR="00656B55">
        <w:rPr>
          <w:rFonts w:asciiTheme="minorHAnsi" w:hAnsiTheme="minorHAnsi" w:cstheme="minorHAnsi"/>
          <w:sz w:val="24"/>
          <w:szCs w:val="24"/>
          <w:lang w:val="el-GR" w:eastAsia="el-GR"/>
        </w:rPr>
        <w:t xml:space="preserve">ΓΓΑ/33/2024 </w:t>
      </w:r>
      <w:r w:rsidR="00004A0A" w:rsidRPr="00C77EB6">
        <w:rPr>
          <w:rFonts w:asciiTheme="minorHAnsi" w:hAnsiTheme="minorHAnsi" w:cstheme="minorHAnsi"/>
          <w:sz w:val="24"/>
          <w:szCs w:val="24"/>
          <w:lang w:val="el-GR" w:eastAsia="el-GR"/>
        </w:rPr>
        <w:t>Α</w:t>
      </w:r>
      <w:r w:rsidR="00656B55">
        <w:rPr>
          <w:rFonts w:asciiTheme="minorHAnsi" w:hAnsiTheme="minorHAnsi" w:cstheme="minorHAnsi"/>
          <w:sz w:val="24"/>
          <w:szCs w:val="24"/>
          <w:lang w:val="el-GR" w:eastAsia="el-GR"/>
        </w:rPr>
        <w:t>πόφαση</w:t>
      </w:r>
      <w:r w:rsidR="00B52251" w:rsidRPr="00C77EB6">
        <w:rPr>
          <w:rFonts w:asciiTheme="minorHAnsi" w:hAnsiTheme="minorHAnsi" w:cstheme="minorHAnsi"/>
          <w:sz w:val="24"/>
          <w:szCs w:val="24"/>
          <w:lang w:val="el-GR" w:eastAsia="el-GR"/>
        </w:rPr>
        <w:t xml:space="preserve"> της βεβαίωσης πιστοποίησης καταλληλότητας υλοποίησης Π.Α.γ.Ο. και Ε.Α.γ.Ο. </w:t>
      </w:r>
    </w:p>
    <w:p w:rsidR="007F5B1C" w:rsidRPr="00B16925" w:rsidRDefault="007F5B1C"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eastAsia="el-GR"/>
        </w:rPr>
        <w:t xml:space="preserve">Την με αρ. 175/2024 απόφαση Δημοτικής Επιτροπής </w:t>
      </w:r>
    </w:p>
    <w:p w:rsidR="008611A6" w:rsidRPr="00656B55" w:rsidRDefault="007F5B1C"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eastAsia="el-GR"/>
        </w:rPr>
      </w:pPr>
      <w:r w:rsidRPr="00B16925">
        <w:rPr>
          <w:rFonts w:asciiTheme="minorHAnsi" w:hAnsiTheme="minorHAnsi" w:cstheme="minorHAnsi"/>
          <w:sz w:val="24"/>
          <w:szCs w:val="24"/>
          <w:lang w:val="el-GR" w:eastAsia="el-GR"/>
        </w:rPr>
        <w:t>Την με αρ. πρωτ. 10019/13-6-2024 βεβαίωση της Δ/νσης Οικονομικών Υπηρεσιών</w:t>
      </w:r>
    </w:p>
    <w:p w:rsidR="009F6B08" w:rsidRPr="00B16925" w:rsidRDefault="009F6B08" w:rsidP="007B697B">
      <w:pPr>
        <w:pStyle w:val="a4"/>
        <w:numPr>
          <w:ilvl w:val="0"/>
          <w:numId w:val="6"/>
        </w:numPr>
        <w:autoSpaceDE w:val="0"/>
        <w:autoSpaceDN w:val="0"/>
        <w:adjustRightInd w:val="0"/>
        <w:spacing w:after="0"/>
        <w:jc w:val="both"/>
        <w:rPr>
          <w:rFonts w:asciiTheme="minorHAnsi" w:hAnsiTheme="minorHAnsi" w:cstheme="minorHAnsi"/>
          <w:sz w:val="24"/>
          <w:szCs w:val="24"/>
          <w:lang w:val="el-GR"/>
        </w:rPr>
      </w:pPr>
      <w:r>
        <w:rPr>
          <w:rFonts w:asciiTheme="minorHAnsi" w:hAnsiTheme="minorHAnsi" w:cstheme="minorHAnsi"/>
          <w:sz w:val="24"/>
          <w:szCs w:val="24"/>
          <w:lang w:val="el-GR"/>
        </w:rPr>
        <w:t xml:space="preserve">Την ανάγκη κάλυψης των Υπηρεσιών </w:t>
      </w:r>
      <w:r w:rsidR="00837389">
        <w:rPr>
          <w:rFonts w:asciiTheme="minorHAnsi" w:hAnsiTheme="minorHAnsi" w:cstheme="minorHAnsi"/>
          <w:sz w:val="24"/>
          <w:szCs w:val="24"/>
          <w:lang w:val="el-GR"/>
        </w:rPr>
        <w:t>¨Άθληση για Όλους¨ στο Δήμο Αργοστολίου με προσωπικό με σχέση εργασίας Ι.Δ.Ο.Χ.</w:t>
      </w:r>
    </w:p>
    <w:p w:rsidR="00C6367A" w:rsidRPr="00B16925" w:rsidRDefault="00C6367A" w:rsidP="007B697B">
      <w:pPr>
        <w:autoSpaceDE w:val="0"/>
        <w:autoSpaceDN w:val="0"/>
        <w:adjustRightInd w:val="0"/>
        <w:spacing w:after="0"/>
        <w:jc w:val="both"/>
        <w:rPr>
          <w:rFonts w:asciiTheme="minorHAnsi" w:hAnsiTheme="minorHAnsi" w:cstheme="minorHAnsi"/>
          <w:b/>
          <w:sz w:val="24"/>
          <w:szCs w:val="24"/>
          <w:lang w:val="el-GR"/>
        </w:rPr>
      </w:pPr>
    </w:p>
    <w:p w:rsidR="00C6367A" w:rsidRDefault="000D65D7" w:rsidP="007B697B">
      <w:pPr>
        <w:autoSpaceDE w:val="0"/>
        <w:autoSpaceDN w:val="0"/>
        <w:adjustRightInd w:val="0"/>
        <w:spacing w:after="0"/>
        <w:jc w:val="both"/>
        <w:rPr>
          <w:rFonts w:asciiTheme="minorHAnsi" w:hAnsiTheme="minorHAnsi" w:cstheme="minorHAnsi"/>
          <w:b/>
          <w:sz w:val="24"/>
          <w:szCs w:val="24"/>
          <w:lang w:val="el-GR"/>
        </w:rPr>
      </w:pPr>
      <w:r>
        <w:rPr>
          <w:rFonts w:asciiTheme="minorHAnsi" w:hAnsiTheme="minorHAnsi" w:cstheme="minorHAnsi"/>
          <w:b/>
          <w:sz w:val="24"/>
          <w:szCs w:val="24"/>
          <w:lang w:val="el-GR"/>
        </w:rPr>
        <w:t xml:space="preserve">                                                             </w:t>
      </w:r>
      <w:r w:rsidR="00C6367A" w:rsidRPr="00B16925">
        <w:rPr>
          <w:rFonts w:asciiTheme="minorHAnsi" w:hAnsiTheme="minorHAnsi" w:cstheme="minorHAnsi"/>
          <w:b/>
          <w:sz w:val="24"/>
          <w:szCs w:val="24"/>
          <w:lang w:val="el-GR"/>
        </w:rPr>
        <w:t>Ανακοινώνει</w:t>
      </w:r>
    </w:p>
    <w:p w:rsidR="000D65D7" w:rsidRPr="00B16925" w:rsidRDefault="000D65D7" w:rsidP="007B697B">
      <w:pPr>
        <w:autoSpaceDE w:val="0"/>
        <w:autoSpaceDN w:val="0"/>
        <w:adjustRightInd w:val="0"/>
        <w:spacing w:after="0"/>
        <w:jc w:val="both"/>
        <w:rPr>
          <w:rFonts w:asciiTheme="minorHAnsi" w:hAnsiTheme="minorHAnsi" w:cstheme="minorHAnsi"/>
          <w:b/>
          <w:sz w:val="24"/>
          <w:szCs w:val="24"/>
          <w:lang w:val="el-GR"/>
        </w:rPr>
      </w:pPr>
    </w:p>
    <w:p w:rsidR="00C6367A" w:rsidRPr="00B16925" w:rsidRDefault="000E7E08" w:rsidP="007B697B">
      <w:pPr>
        <w:autoSpaceDE w:val="0"/>
        <w:autoSpaceDN w:val="0"/>
        <w:adjustRightInd w:val="0"/>
        <w:spacing w:after="0"/>
        <w:jc w:val="both"/>
        <w:rPr>
          <w:rFonts w:asciiTheme="minorHAnsi" w:hAnsiTheme="minorHAnsi" w:cstheme="minorHAnsi"/>
          <w:b/>
          <w:bCs/>
          <w:sz w:val="24"/>
          <w:szCs w:val="24"/>
          <w:lang w:val="el-GR" w:eastAsia="el-GR"/>
        </w:rPr>
      </w:pPr>
      <w:r>
        <w:rPr>
          <w:rFonts w:asciiTheme="minorHAnsi" w:hAnsiTheme="minorHAnsi" w:cstheme="minorHAnsi"/>
          <w:b/>
          <w:bCs/>
          <w:sz w:val="24"/>
          <w:szCs w:val="24"/>
          <w:lang w:val="el-GR" w:eastAsia="el-GR"/>
        </w:rPr>
        <w:t>Την πρόσληψη δύο</w:t>
      </w:r>
      <w:r w:rsidR="00015AB5">
        <w:rPr>
          <w:rFonts w:asciiTheme="minorHAnsi" w:hAnsiTheme="minorHAnsi" w:cstheme="minorHAnsi"/>
          <w:b/>
          <w:bCs/>
          <w:sz w:val="24"/>
          <w:szCs w:val="24"/>
          <w:lang w:eastAsia="el-GR"/>
        </w:rPr>
        <w:t xml:space="preserve"> (2)</w:t>
      </w:r>
      <w:r>
        <w:rPr>
          <w:rFonts w:asciiTheme="minorHAnsi" w:hAnsiTheme="minorHAnsi" w:cstheme="minorHAnsi"/>
          <w:b/>
          <w:bCs/>
          <w:sz w:val="24"/>
          <w:szCs w:val="24"/>
          <w:lang w:val="el-GR" w:eastAsia="el-GR"/>
        </w:rPr>
        <w:t xml:space="preserve"> ατόμων </w:t>
      </w:r>
      <w:r w:rsidR="00C6367A" w:rsidRPr="00B16925">
        <w:rPr>
          <w:rFonts w:asciiTheme="minorHAnsi" w:hAnsiTheme="minorHAnsi" w:cstheme="minorHAnsi"/>
          <w:b/>
          <w:bCs/>
          <w:sz w:val="24"/>
          <w:szCs w:val="24"/>
          <w:lang w:val="el-GR" w:eastAsia="el-GR"/>
        </w:rPr>
        <w:t xml:space="preserve">Πτυχιούχων Φυσικής Αγωγής, με σύμβαση εργασίας ιδιωτικού δικαίου ορισμένου χρόνου, συνολικής διάρκειας έως οκτώ (8) μηνών με ωριαία αποζημίωση, για την υλοποίηση των Προγραμμάτων </w:t>
      </w:r>
      <w:r w:rsidR="00C6367A" w:rsidRPr="00B16925">
        <w:rPr>
          <w:rFonts w:asciiTheme="minorHAnsi" w:hAnsiTheme="minorHAnsi" w:cstheme="minorHAnsi"/>
          <w:b/>
          <w:sz w:val="24"/>
          <w:szCs w:val="24"/>
          <w:lang w:val="el-GR"/>
        </w:rPr>
        <w:t>«</w:t>
      </w:r>
      <w:r w:rsidR="00C95246" w:rsidRPr="00B16925">
        <w:rPr>
          <w:rFonts w:asciiTheme="minorHAnsi" w:hAnsiTheme="minorHAnsi" w:cstheme="minorHAnsi"/>
          <w:b/>
          <w:sz w:val="24"/>
          <w:szCs w:val="24"/>
          <w:lang w:val="el-GR"/>
        </w:rPr>
        <w:t>Άθληση</w:t>
      </w:r>
      <w:r>
        <w:rPr>
          <w:rFonts w:asciiTheme="minorHAnsi" w:hAnsiTheme="minorHAnsi" w:cstheme="minorHAnsi"/>
          <w:b/>
          <w:sz w:val="24"/>
          <w:szCs w:val="24"/>
          <w:lang w:val="el-GR"/>
        </w:rPr>
        <w:t>ς για Όλους» περιόδου 2024-2025</w:t>
      </w:r>
      <w:r w:rsidR="006E5057" w:rsidRPr="00B16925">
        <w:rPr>
          <w:rFonts w:asciiTheme="minorHAnsi" w:hAnsiTheme="minorHAnsi" w:cstheme="minorHAnsi"/>
          <w:b/>
          <w:bCs/>
          <w:sz w:val="24"/>
          <w:szCs w:val="24"/>
          <w:lang w:val="el-GR" w:eastAsia="el-GR"/>
        </w:rPr>
        <w:t>.</w:t>
      </w:r>
    </w:p>
    <w:p w:rsidR="00C6367A" w:rsidRPr="00B16925" w:rsidRDefault="00C6367A" w:rsidP="007B697B">
      <w:pPr>
        <w:autoSpaceDE w:val="0"/>
        <w:autoSpaceDN w:val="0"/>
        <w:adjustRightInd w:val="0"/>
        <w:spacing w:after="0"/>
        <w:jc w:val="both"/>
        <w:rPr>
          <w:rFonts w:asciiTheme="minorHAnsi" w:hAnsiTheme="minorHAnsi" w:cstheme="minorHAnsi"/>
          <w:b/>
          <w:bCs/>
          <w:sz w:val="24"/>
          <w:szCs w:val="24"/>
          <w:lang w:val="el-GR" w:eastAsia="el-GR"/>
        </w:rPr>
      </w:pPr>
    </w:p>
    <w:tbl>
      <w:tblPr>
        <w:tblStyle w:val="a3"/>
        <w:tblW w:w="0" w:type="auto"/>
        <w:tblLook w:val="04A0"/>
      </w:tblPr>
      <w:tblGrid>
        <w:gridCol w:w="2130"/>
        <w:gridCol w:w="2130"/>
        <w:gridCol w:w="2131"/>
        <w:gridCol w:w="2131"/>
      </w:tblGrid>
      <w:tr w:rsidR="00DE0A13" w:rsidTr="00DE0A13">
        <w:tc>
          <w:tcPr>
            <w:tcW w:w="2130" w:type="dxa"/>
          </w:tcPr>
          <w:p w:rsidR="00DE0A13" w:rsidRDefault="00DE0A13" w:rsidP="007B697B">
            <w:pPr>
              <w:autoSpaceDE w:val="0"/>
              <w:autoSpaceDN w:val="0"/>
              <w:adjustRightInd w:val="0"/>
              <w:spacing w:after="0"/>
              <w:jc w:val="both"/>
              <w:rPr>
                <w:rFonts w:asciiTheme="minorHAnsi" w:hAnsiTheme="minorHAnsi" w:cstheme="minorHAnsi"/>
                <w:b/>
                <w:bCs/>
                <w:sz w:val="24"/>
                <w:szCs w:val="24"/>
                <w:lang w:val="el-GR"/>
              </w:rPr>
            </w:pPr>
            <w:r>
              <w:rPr>
                <w:rFonts w:asciiTheme="minorHAnsi" w:hAnsiTheme="minorHAnsi" w:cstheme="minorHAnsi"/>
                <w:b/>
                <w:bCs/>
                <w:sz w:val="24"/>
                <w:szCs w:val="24"/>
                <w:lang w:val="el-GR"/>
              </w:rPr>
              <w:t xml:space="preserve">Κωδικός θέσης </w:t>
            </w:r>
          </w:p>
        </w:tc>
        <w:tc>
          <w:tcPr>
            <w:tcW w:w="2130" w:type="dxa"/>
          </w:tcPr>
          <w:p w:rsidR="00DE0A13" w:rsidRDefault="00DE0A13" w:rsidP="007B697B">
            <w:pPr>
              <w:autoSpaceDE w:val="0"/>
              <w:autoSpaceDN w:val="0"/>
              <w:adjustRightInd w:val="0"/>
              <w:spacing w:after="0"/>
              <w:jc w:val="both"/>
              <w:rPr>
                <w:rFonts w:asciiTheme="minorHAnsi" w:hAnsiTheme="minorHAnsi" w:cstheme="minorHAnsi"/>
                <w:b/>
                <w:bCs/>
                <w:sz w:val="24"/>
                <w:szCs w:val="24"/>
                <w:lang w:val="el-GR"/>
              </w:rPr>
            </w:pPr>
            <w:r>
              <w:rPr>
                <w:rFonts w:asciiTheme="minorHAnsi" w:hAnsiTheme="minorHAnsi" w:cstheme="minorHAnsi"/>
                <w:b/>
                <w:bCs/>
                <w:sz w:val="24"/>
                <w:szCs w:val="24"/>
                <w:lang w:val="el-GR"/>
              </w:rPr>
              <w:t xml:space="preserve">Ειδικότητα </w:t>
            </w:r>
          </w:p>
        </w:tc>
        <w:tc>
          <w:tcPr>
            <w:tcW w:w="2131" w:type="dxa"/>
          </w:tcPr>
          <w:p w:rsidR="00DE0A13" w:rsidRDefault="00DE0A13" w:rsidP="007B697B">
            <w:pPr>
              <w:autoSpaceDE w:val="0"/>
              <w:autoSpaceDN w:val="0"/>
              <w:adjustRightInd w:val="0"/>
              <w:spacing w:after="0"/>
              <w:jc w:val="both"/>
              <w:rPr>
                <w:rFonts w:asciiTheme="minorHAnsi" w:hAnsiTheme="minorHAnsi" w:cstheme="minorHAnsi"/>
                <w:b/>
                <w:bCs/>
                <w:sz w:val="24"/>
                <w:szCs w:val="24"/>
                <w:lang w:val="el-GR"/>
              </w:rPr>
            </w:pPr>
            <w:r>
              <w:rPr>
                <w:rFonts w:asciiTheme="minorHAnsi" w:hAnsiTheme="minorHAnsi" w:cstheme="minorHAnsi"/>
                <w:b/>
                <w:bCs/>
                <w:sz w:val="24"/>
                <w:szCs w:val="24"/>
                <w:lang w:val="el-GR"/>
              </w:rPr>
              <w:t xml:space="preserve">Αριθμός Ατόμων </w:t>
            </w:r>
          </w:p>
        </w:tc>
        <w:tc>
          <w:tcPr>
            <w:tcW w:w="2131" w:type="dxa"/>
          </w:tcPr>
          <w:p w:rsidR="00DE0A13" w:rsidRDefault="00DE0A13" w:rsidP="007B697B">
            <w:pPr>
              <w:autoSpaceDE w:val="0"/>
              <w:autoSpaceDN w:val="0"/>
              <w:adjustRightInd w:val="0"/>
              <w:spacing w:after="0"/>
              <w:jc w:val="both"/>
              <w:rPr>
                <w:rFonts w:asciiTheme="minorHAnsi" w:hAnsiTheme="minorHAnsi" w:cstheme="minorHAnsi"/>
                <w:b/>
                <w:bCs/>
                <w:sz w:val="24"/>
                <w:szCs w:val="24"/>
                <w:lang w:val="el-GR"/>
              </w:rPr>
            </w:pPr>
            <w:r>
              <w:rPr>
                <w:rFonts w:asciiTheme="minorHAnsi" w:hAnsiTheme="minorHAnsi" w:cstheme="minorHAnsi"/>
                <w:b/>
                <w:bCs/>
                <w:sz w:val="24"/>
                <w:szCs w:val="24"/>
                <w:lang w:val="el-GR"/>
              </w:rPr>
              <w:t xml:space="preserve">Διάρκεια Συμβάσεως </w:t>
            </w:r>
          </w:p>
        </w:tc>
      </w:tr>
      <w:tr w:rsidR="00DE0A13" w:rsidRPr="00355841" w:rsidTr="00DE0A13">
        <w:tc>
          <w:tcPr>
            <w:tcW w:w="2130" w:type="dxa"/>
          </w:tcPr>
          <w:p w:rsidR="00DE0A13" w:rsidRDefault="00DE0A13" w:rsidP="007B697B">
            <w:pPr>
              <w:autoSpaceDE w:val="0"/>
              <w:autoSpaceDN w:val="0"/>
              <w:adjustRightInd w:val="0"/>
              <w:spacing w:after="0"/>
              <w:jc w:val="both"/>
              <w:rPr>
                <w:rFonts w:asciiTheme="minorHAnsi" w:hAnsiTheme="minorHAnsi" w:cstheme="minorHAnsi"/>
                <w:b/>
                <w:bCs/>
                <w:sz w:val="24"/>
                <w:szCs w:val="24"/>
                <w:lang w:val="el-GR"/>
              </w:rPr>
            </w:pPr>
            <w:r>
              <w:rPr>
                <w:rFonts w:asciiTheme="minorHAnsi" w:hAnsiTheme="minorHAnsi" w:cstheme="minorHAnsi"/>
                <w:b/>
                <w:bCs/>
                <w:sz w:val="24"/>
                <w:szCs w:val="24"/>
                <w:lang w:val="el-GR"/>
              </w:rPr>
              <w:t xml:space="preserve">            100</w:t>
            </w:r>
          </w:p>
        </w:tc>
        <w:tc>
          <w:tcPr>
            <w:tcW w:w="2130" w:type="dxa"/>
          </w:tcPr>
          <w:p w:rsidR="00DE0A13" w:rsidRDefault="00DE0A13" w:rsidP="007B697B">
            <w:pPr>
              <w:autoSpaceDE w:val="0"/>
              <w:autoSpaceDN w:val="0"/>
              <w:adjustRightInd w:val="0"/>
              <w:spacing w:after="0"/>
              <w:jc w:val="both"/>
              <w:rPr>
                <w:rFonts w:asciiTheme="minorHAnsi" w:hAnsiTheme="minorHAnsi" w:cstheme="minorHAnsi"/>
                <w:b/>
                <w:bCs/>
                <w:sz w:val="24"/>
                <w:szCs w:val="24"/>
                <w:lang w:val="el-GR"/>
              </w:rPr>
            </w:pPr>
            <w:r>
              <w:rPr>
                <w:rFonts w:asciiTheme="minorHAnsi" w:hAnsiTheme="minorHAnsi" w:cstheme="minorHAnsi"/>
                <w:b/>
                <w:bCs/>
                <w:sz w:val="24"/>
                <w:szCs w:val="24"/>
                <w:lang w:val="el-GR"/>
              </w:rPr>
              <w:t xml:space="preserve">Π.Ε Φυσικής Αγωγής </w:t>
            </w:r>
          </w:p>
        </w:tc>
        <w:tc>
          <w:tcPr>
            <w:tcW w:w="2131" w:type="dxa"/>
          </w:tcPr>
          <w:p w:rsidR="00DE0A13" w:rsidRDefault="00DE0A13" w:rsidP="007B697B">
            <w:pPr>
              <w:autoSpaceDE w:val="0"/>
              <w:autoSpaceDN w:val="0"/>
              <w:adjustRightInd w:val="0"/>
              <w:spacing w:after="0"/>
              <w:jc w:val="both"/>
              <w:rPr>
                <w:rFonts w:asciiTheme="minorHAnsi" w:hAnsiTheme="minorHAnsi" w:cstheme="minorHAnsi"/>
                <w:b/>
                <w:bCs/>
                <w:sz w:val="24"/>
                <w:szCs w:val="24"/>
                <w:lang w:val="el-GR"/>
              </w:rPr>
            </w:pPr>
            <w:r>
              <w:rPr>
                <w:rFonts w:asciiTheme="minorHAnsi" w:hAnsiTheme="minorHAnsi" w:cstheme="minorHAnsi"/>
                <w:b/>
                <w:bCs/>
                <w:sz w:val="24"/>
                <w:szCs w:val="24"/>
                <w:lang w:val="el-GR"/>
              </w:rPr>
              <w:t xml:space="preserve">               2</w:t>
            </w:r>
          </w:p>
        </w:tc>
        <w:tc>
          <w:tcPr>
            <w:tcW w:w="2131" w:type="dxa"/>
          </w:tcPr>
          <w:p w:rsidR="00DE0A13" w:rsidRDefault="00DE0A13" w:rsidP="007B697B">
            <w:pPr>
              <w:autoSpaceDE w:val="0"/>
              <w:autoSpaceDN w:val="0"/>
              <w:adjustRightInd w:val="0"/>
              <w:spacing w:after="0"/>
              <w:jc w:val="both"/>
              <w:rPr>
                <w:rFonts w:asciiTheme="minorHAnsi" w:hAnsiTheme="minorHAnsi" w:cstheme="minorHAnsi"/>
                <w:b/>
                <w:bCs/>
                <w:sz w:val="24"/>
                <w:szCs w:val="24"/>
                <w:lang w:val="el-GR"/>
              </w:rPr>
            </w:pPr>
            <w:r>
              <w:rPr>
                <w:rFonts w:asciiTheme="minorHAnsi" w:hAnsiTheme="minorHAnsi" w:cstheme="minorHAnsi"/>
                <w:b/>
                <w:bCs/>
                <w:sz w:val="24"/>
                <w:szCs w:val="24"/>
                <w:lang w:val="el-GR"/>
              </w:rPr>
              <w:t xml:space="preserve">Οκτώ  μήνες από την ημερομηνία πρόσληψης </w:t>
            </w:r>
          </w:p>
        </w:tc>
      </w:tr>
    </w:tbl>
    <w:p w:rsidR="00EF495F" w:rsidRPr="0047622D" w:rsidRDefault="00EF495F" w:rsidP="007B697B">
      <w:pPr>
        <w:widowControl w:val="0"/>
        <w:tabs>
          <w:tab w:val="left" w:pos="142"/>
        </w:tabs>
        <w:autoSpaceDE w:val="0"/>
        <w:autoSpaceDN w:val="0"/>
        <w:adjustRightInd w:val="0"/>
        <w:spacing w:after="0" w:line="360" w:lineRule="auto"/>
        <w:jc w:val="both"/>
        <w:rPr>
          <w:rFonts w:asciiTheme="minorHAnsi" w:hAnsiTheme="minorHAnsi" w:cstheme="minorHAnsi"/>
          <w:b/>
          <w:sz w:val="24"/>
          <w:szCs w:val="24"/>
          <w:u w:val="single"/>
          <w:lang w:val="el-GR"/>
        </w:rPr>
      </w:pPr>
    </w:p>
    <w:p w:rsidR="00567C5E" w:rsidRPr="00567C5E" w:rsidRDefault="00567C5E" w:rsidP="007B697B">
      <w:pPr>
        <w:widowControl w:val="0"/>
        <w:tabs>
          <w:tab w:val="left" w:pos="142"/>
        </w:tabs>
        <w:autoSpaceDE w:val="0"/>
        <w:autoSpaceDN w:val="0"/>
        <w:adjustRightInd w:val="0"/>
        <w:spacing w:after="0" w:line="360" w:lineRule="auto"/>
        <w:jc w:val="both"/>
        <w:rPr>
          <w:rFonts w:asciiTheme="minorHAnsi" w:hAnsiTheme="minorHAnsi" w:cstheme="minorHAnsi"/>
          <w:b/>
          <w:sz w:val="24"/>
          <w:szCs w:val="24"/>
          <w:lang w:val="el-GR"/>
        </w:rPr>
      </w:pPr>
      <w:r w:rsidRPr="00567C5E">
        <w:rPr>
          <w:rFonts w:asciiTheme="minorHAnsi" w:hAnsiTheme="minorHAnsi" w:cstheme="minorHAnsi"/>
          <w:b/>
          <w:sz w:val="24"/>
          <w:szCs w:val="24"/>
          <w:lang w:val="el-GR"/>
        </w:rPr>
        <w:t xml:space="preserve">                       ΠΡΟΣΟΝΤΑ ΔΙΟΡΙΣΜΟΥ ΠΡΟΓΡΑΜΜΑΤΟΣ ΑΘΛΗΣΗ ΓΙΑ ΟΛΟΥΣ</w:t>
      </w:r>
    </w:p>
    <w:p w:rsidR="00567C5E" w:rsidRDefault="00567C5E" w:rsidP="007B697B">
      <w:pPr>
        <w:widowControl w:val="0"/>
        <w:tabs>
          <w:tab w:val="left" w:pos="142"/>
        </w:tabs>
        <w:autoSpaceDE w:val="0"/>
        <w:autoSpaceDN w:val="0"/>
        <w:adjustRightInd w:val="0"/>
        <w:spacing w:after="0" w:line="360" w:lineRule="auto"/>
        <w:jc w:val="both"/>
        <w:rPr>
          <w:rFonts w:asciiTheme="minorHAnsi" w:hAnsiTheme="minorHAnsi" w:cstheme="minorHAnsi"/>
          <w:b/>
          <w:sz w:val="24"/>
          <w:szCs w:val="24"/>
          <w:lang w:val="el-GR"/>
        </w:rPr>
      </w:pPr>
      <w:r>
        <w:rPr>
          <w:rFonts w:asciiTheme="minorHAnsi" w:hAnsiTheme="minorHAnsi" w:cstheme="minorHAnsi"/>
          <w:b/>
          <w:sz w:val="24"/>
          <w:szCs w:val="24"/>
          <w:lang w:val="el-GR"/>
        </w:rPr>
        <w:t xml:space="preserve">                                                 </w:t>
      </w:r>
      <w:r w:rsidRPr="00567C5E">
        <w:rPr>
          <w:rFonts w:asciiTheme="minorHAnsi" w:hAnsiTheme="minorHAnsi" w:cstheme="minorHAnsi"/>
          <w:b/>
          <w:sz w:val="24"/>
          <w:szCs w:val="24"/>
          <w:lang w:val="el-GR"/>
        </w:rPr>
        <w:t>ΓΕΝΙΚΑ-ΤΥΠΙΚΑ ΠΡΟΣΟΝΤΑ</w:t>
      </w:r>
    </w:p>
    <w:p w:rsidR="00567C5E" w:rsidRDefault="00567C5E" w:rsidP="007B697B">
      <w:pPr>
        <w:widowControl w:val="0"/>
        <w:tabs>
          <w:tab w:val="left" w:pos="142"/>
        </w:tabs>
        <w:autoSpaceDE w:val="0"/>
        <w:autoSpaceDN w:val="0"/>
        <w:adjustRightInd w:val="0"/>
        <w:spacing w:after="0" w:line="360" w:lineRule="auto"/>
        <w:jc w:val="both"/>
        <w:rPr>
          <w:rFonts w:asciiTheme="minorHAnsi" w:hAnsiTheme="minorHAnsi" w:cstheme="minorHAnsi"/>
          <w:b/>
          <w:sz w:val="24"/>
          <w:szCs w:val="24"/>
          <w:lang w:val="el-GR"/>
        </w:rPr>
      </w:pPr>
      <w:r>
        <w:rPr>
          <w:rFonts w:asciiTheme="minorHAnsi" w:hAnsiTheme="minorHAnsi" w:cstheme="minorHAnsi"/>
          <w:b/>
          <w:sz w:val="24"/>
          <w:szCs w:val="24"/>
          <w:lang w:val="el-GR"/>
        </w:rPr>
        <w:t>-Οι υποψήφιοι πρέπει να είναι κάτοχοι πτυχίου Π.Ε. ΦΥΣΙΚΗΣ ΑΓΩΓΗΣ &amp; ΑΘΛΗΤΙΣΜΟΥ της ημεδαπής ή αναγνωρισμένης ανώτατης σχολής της αλλοδαπής .</w:t>
      </w:r>
    </w:p>
    <w:p w:rsidR="002F3089" w:rsidRPr="00560D54" w:rsidRDefault="00560D54" w:rsidP="007B697B">
      <w:pPr>
        <w:widowControl w:val="0"/>
        <w:tabs>
          <w:tab w:val="left" w:pos="142"/>
        </w:tabs>
        <w:autoSpaceDE w:val="0"/>
        <w:autoSpaceDN w:val="0"/>
        <w:adjustRightInd w:val="0"/>
        <w:spacing w:after="0" w:line="360" w:lineRule="auto"/>
        <w:jc w:val="both"/>
        <w:rPr>
          <w:rFonts w:asciiTheme="minorHAnsi" w:hAnsiTheme="minorHAnsi" w:cstheme="minorHAnsi"/>
          <w:b/>
          <w:sz w:val="24"/>
          <w:szCs w:val="24"/>
          <w:lang w:val="el-GR"/>
        </w:rPr>
      </w:pPr>
      <w:r w:rsidRPr="00560D54">
        <w:rPr>
          <w:rFonts w:asciiTheme="minorHAnsi" w:hAnsiTheme="minorHAnsi" w:cstheme="minorHAnsi"/>
          <w:b/>
          <w:sz w:val="24"/>
          <w:szCs w:val="24"/>
          <w:lang w:val="el-GR"/>
        </w:rPr>
        <w:t xml:space="preserve">                                                </w:t>
      </w:r>
      <w:r w:rsidR="002F3089" w:rsidRPr="00560D54">
        <w:rPr>
          <w:rFonts w:asciiTheme="minorHAnsi" w:hAnsiTheme="minorHAnsi" w:cstheme="minorHAnsi"/>
          <w:b/>
          <w:sz w:val="24"/>
          <w:szCs w:val="24"/>
          <w:lang w:val="el-GR"/>
        </w:rPr>
        <w:t>Απαραίτητα δικαιολογητικά:</w:t>
      </w:r>
    </w:p>
    <w:p w:rsidR="00BD5948" w:rsidRDefault="00181B7B" w:rsidP="007B697B">
      <w:pPr>
        <w:widowControl w:val="0"/>
        <w:tabs>
          <w:tab w:val="left" w:pos="142"/>
        </w:tabs>
        <w:autoSpaceDE w:val="0"/>
        <w:autoSpaceDN w:val="0"/>
        <w:adjustRightInd w:val="0"/>
        <w:spacing w:after="0"/>
        <w:jc w:val="both"/>
        <w:rPr>
          <w:rFonts w:asciiTheme="minorHAnsi" w:hAnsiTheme="minorHAnsi" w:cstheme="minorHAnsi"/>
          <w:sz w:val="24"/>
          <w:szCs w:val="24"/>
          <w:lang w:val="el-GR"/>
        </w:rPr>
      </w:pPr>
      <w:r>
        <w:rPr>
          <w:rFonts w:asciiTheme="minorHAnsi" w:hAnsiTheme="minorHAnsi" w:cstheme="minorHAnsi"/>
          <w:sz w:val="24"/>
          <w:szCs w:val="24"/>
          <w:lang w:val="el-GR"/>
        </w:rPr>
        <w:t xml:space="preserve">     </w:t>
      </w:r>
      <w:r w:rsidR="002F3089" w:rsidRPr="00B16925">
        <w:rPr>
          <w:rFonts w:asciiTheme="minorHAnsi" w:hAnsiTheme="minorHAnsi" w:cstheme="minorHAnsi"/>
          <w:sz w:val="24"/>
          <w:szCs w:val="24"/>
          <w:lang w:val="el-GR"/>
        </w:rPr>
        <w:t xml:space="preserve">Οι ενδιαφερόμενοι μαζί με την αίτησή </w:t>
      </w:r>
      <w:r w:rsidR="00D17F07">
        <w:rPr>
          <w:rFonts w:asciiTheme="minorHAnsi" w:hAnsiTheme="minorHAnsi" w:cstheme="minorHAnsi"/>
          <w:sz w:val="24"/>
          <w:szCs w:val="24"/>
          <w:lang w:val="el-GR"/>
        </w:rPr>
        <w:t xml:space="preserve">τους, </w:t>
      </w:r>
      <w:r w:rsidR="002F3089" w:rsidRPr="00B16925">
        <w:rPr>
          <w:rFonts w:asciiTheme="minorHAnsi" w:hAnsiTheme="minorHAnsi" w:cstheme="minorHAnsi"/>
          <w:sz w:val="24"/>
          <w:szCs w:val="24"/>
          <w:lang w:val="el-GR"/>
        </w:rPr>
        <w:t xml:space="preserve"> πρέπει να υποβάλλουν υποχρεωτικώς τα </w:t>
      </w:r>
      <w:r w:rsidR="00C57ED3" w:rsidRPr="00B16925">
        <w:rPr>
          <w:rFonts w:asciiTheme="minorHAnsi" w:hAnsiTheme="minorHAnsi" w:cstheme="minorHAnsi"/>
          <w:sz w:val="24"/>
          <w:szCs w:val="24"/>
          <w:lang w:val="el-GR"/>
        </w:rPr>
        <w:t>κάτωθι</w:t>
      </w:r>
      <w:r w:rsidR="002F3089" w:rsidRPr="00B16925">
        <w:rPr>
          <w:rFonts w:asciiTheme="minorHAnsi" w:hAnsiTheme="minorHAnsi" w:cstheme="minorHAnsi"/>
          <w:sz w:val="24"/>
          <w:szCs w:val="24"/>
          <w:lang w:val="el-GR"/>
        </w:rPr>
        <w:t xml:space="preserve"> δικαιολογητικά</w:t>
      </w:r>
      <w:r w:rsidR="00BA6EBE">
        <w:rPr>
          <w:rFonts w:asciiTheme="minorHAnsi" w:hAnsiTheme="minorHAnsi" w:cstheme="minorHAnsi"/>
          <w:sz w:val="24"/>
          <w:szCs w:val="24"/>
        </w:rPr>
        <w:t>,</w:t>
      </w:r>
      <w:r w:rsidR="00BA6EBE">
        <w:rPr>
          <w:rFonts w:asciiTheme="minorHAnsi" w:hAnsiTheme="minorHAnsi" w:cstheme="minorHAnsi"/>
          <w:sz w:val="24"/>
          <w:szCs w:val="24"/>
          <w:lang w:val="el-GR"/>
        </w:rPr>
        <w:t>όπως αυτά αναγράφονται στο άρθρο 7, παρ. 7.2 του Ο.Π.</w:t>
      </w:r>
      <w:r w:rsidR="007F77CC">
        <w:rPr>
          <w:rFonts w:asciiTheme="minorHAnsi" w:hAnsiTheme="minorHAnsi" w:cstheme="minorHAnsi"/>
          <w:sz w:val="24"/>
          <w:szCs w:val="24"/>
          <w:lang w:val="el-GR"/>
        </w:rPr>
        <w:t xml:space="preserve"> :</w:t>
      </w:r>
    </w:p>
    <w:p w:rsidR="002F3089" w:rsidRPr="007F77CC" w:rsidRDefault="002F3089" w:rsidP="007F77CC">
      <w:pPr>
        <w:pStyle w:val="a4"/>
        <w:widowControl w:val="0"/>
        <w:numPr>
          <w:ilvl w:val="0"/>
          <w:numId w:val="17"/>
        </w:numPr>
        <w:tabs>
          <w:tab w:val="left" w:pos="142"/>
        </w:tabs>
        <w:autoSpaceDE w:val="0"/>
        <w:autoSpaceDN w:val="0"/>
        <w:adjustRightInd w:val="0"/>
        <w:spacing w:after="0"/>
        <w:jc w:val="both"/>
        <w:rPr>
          <w:rFonts w:asciiTheme="minorHAnsi" w:hAnsiTheme="minorHAnsi" w:cstheme="minorHAnsi"/>
          <w:sz w:val="24"/>
          <w:szCs w:val="24"/>
          <w:lang w:val="el-GR"/>
        </w:rPr>
      </w:pPr>
      <w:r w:rsidRPr="007F77CC">
        <w:rPr>
          <w:rFonts w:asciiTheme="minorHAnsi" w:hAnsiTheme="minorHAnsi" w:cstheme="minorHAnsi"/>
          <w:sz w:val="24"/>
          <w:szCs w:val="24"/>
          <w:lang w:val="el-GR"/>
        </w:rPr>
        <w:t>Βιογραφικό σημείωμα που να αναφέρεται στην προϋπηρεσία στα προγράμματα, στην επιμόρφωση μέσω σεμιναρίων, στην απόκτηση άλλου πτυχίου ή μεταπτυχιακού τίτλου ή ειδικότητας κ.λπ.</w:t>
      </w:r>
    </w:p>
    <w:p w:rsidR="002F3089" w:rsidRPr="007F77CC" w:rsidRDefault="002F3089" w:rsidP="007F77CC">
      <w:pPr>
        <w:pStyle w:val="a4"/>
        <w:numPr>
          <w:ilvl w:val="0"/>
          <w:numId w:val="17"/>
        </w:numPr>
        <w:spacing w:after="0" w:line="240" w:lineRule="auto"/>
        <w:jc w:val="both"/>
        <w:rPr>
          <w:rFonts w:asciiTheme="minorHAnsi" w:hAnsiTheme="minorHAnsi" w:cstheme="minorHAnsi"/>
          <w:sz w:val="24"/>
          <w:szCs w:val="24"/>
          <w:lang w:val="el-GR"/>
        </w:rPr>
      </w:pPr>
      <w:r w:rsidRPr="007F77CC">
        <w:rPr>
          <w:rFonts w:asciiTheme="minorHAnsi" w:hAnsiTheme="minorHAnsi" w:cstheme="minorHAnsi"/>
          <w:sz w:val="24"/>
          <w:szCs w:val="24"/>
          <w:lang w:val="el-GR"/>
        </w:rPr>
        <w:lastRenderedPageBreak/>
        <w:t>Υπεύθυνη δήλωση του Ν.1599/1986 ότι τα στοιχεία που αναφέρονται στην αίτηση και στο βιογραφικό σημείωμα είναι αληθή.</w:t>
      </w:r>
    </w:p>
    <w:p w:rsidR="002F3089" w:rsidRPr="007F77CC" w:rsidRDefault="002F3089" w:rsidP="007F77CC">
      <w:pPr>
        <w:pStyle w:val="a4"/>
        <w:numPr>
          <w:ilvl w:val="0"/>
          <w:numId w:val="17"/>
        </w:numPr>
        <w:spacing w:after="0" w:line="240" w:lineRule="auto"/>
        <w:jc w:val="both"/>
        <w:rPr>
          <w:rFonts w:asciiTheme="minorHAnsi" w:hAnsiTheme="minorHAnsi" w:cstheme="minorHAnsi"/>
          <w:sz w:val="24"/>
          <w:szCs w:val="24"/>
          <w:lang w:val="el-GR"/>
        </w:rPr>
      </w:pPr>
      <w:r w:rsidRPr="007F77CC">
        <w:rPr>
          <w:rFonts w:asciiTheme="minorHAnsi" w:hAnsiTheme="minorHAnsi" w:cstheme="minorHAnsi"/>
          <w:sz w:val="24"/>
          <w:szCs w:val="24"/>
          <w:lang w:val="el-GR"/>
        </w:rPr>
        <w:t>Φ</w:t>
      </w:r>
      <w:r w:rsidR="007F77CC" w:rsidRPr="007F77CC">
        <w:rPr>
          <w:rFonts w:asciiTheme="minorHAnsi" w:hAnsiTheme="minorHAnsi" w:cstheme="minorHAnsi"/>
          <w:sz w:val="24"/>
          <w:szCs w:val="24"/>
          <w:lang w:val="el-GR"/>
        </w:rPr>
        <w:t>ωτοτυπία πτυχίου Φυσικής Αγωγής</w:t>
      </w:r>
      <w:r w:rsidR="004B14F0">
        <w:rPr>
          <w:rFonts w:asciiTheme="minorHAnsi" w:hAnsiTheme="minorHAnsi" w:cstheme="minorHAnsi"/>
          <w:sz w:val="24"/>
          <w:szCs w:val="24"/>
          <w:lang w:val="el-GR"/>
        </w:rPr>
        <w:t xml:space="preserve"> ειδικότητας, μεταπτυχιακού τίτλου</w:t>
      </w:r>
      <w:r w:rsidR="00FA214E">
        <w:rPr>
          <w:rFonts w:asciiTheme="minorHAnsi" w:hAnsiTheme="minorHAnsi" w:cstheme="minorHAnsi"/>
          <w:sz w:val="24"/>
          <w:szCs w:val="24"/>
          <w:lang w:val="el-GR"/>
        </w:rPr>
        <w:t xml:space="preserve"> </w:t>
      </w:r>
      <w:r w:rsidR="004B14F0">
        <w:rPr>
          <w:rFonts w:asciiTheme="minorHAnsi" w:hAnsiTheme="minorHAnsi" w:cstheme="minorHAnsi"/>
          <w:sz w:val="24"/>
          <w:szCs w:val="24"/>
          <w:lang w:val="el-GR"/>
        </w:rPr>
        <w:t xml:space="preserve">ή διδακτορικού διπλώματος </w:t>
      </w:r>
      <w:r w:rsidR="00580BA6">
        <w:rPr>
          <w:rFonts w:asciiTheme="minorHAnsi" w:hAnsiTheme="minorHAnsi" w:cstheme="minorHAnsi"/>
          <w:sz w:val="24"/>
          <w:szCs w:val="24"/>
          <w:lang w:val="el-GR"/>
        </w:rPr>
        <w:t xml:space="preserve"> </w:t>
      </w:r>
      <w:r w:rsidRPr="007F77CC">
        <w:rPr>
          <w:rFonts w:asciiTheme="minorHAnsi" w:hAnsiTheme="minorHAnsi" w:cstheme="minorHAnsi"/>
          <w:sz w:val="24"/>
          <w:szCs w:val="24"/>
          <w:lang w:val="el-GR"/>
        </w:rPr>
        <w:t>ή ισότιμου τίτλου σπουδών της αλλοδαπής αναγνωρισμένου στην Ελλάδα.</w:t>
      </w:r>
    </w:p>
    <w:p w:rsidR="002F3089" w:rsidRPr="007F77CC" w:rsidRDefault="002F3089" w:rsidP="007F77CC">
      <w:pPr>
        <w:pStyle w:val="a4"/>
        <w:numPr>
          <w:ilvl w:val="0"/>
          <w:numId w:val="17"/>
        </w:numPr>
        <w:spacing w:after="0" w:line="240" w:lineRule="auto"/>
        <w:jc w:val="both"/>
        <w:rPr>
          <w:rFonts w:asciiTheme="minorHAnsi" w:hAnsiTheme="minorHAnsi" w:cstheme="minorHAnsi"/>
          <w:sz w:val="24"/>
          <w:szCs w:val="24"/>
          <w:lang w:val="el-GR"/>
        </w:rPr>
      </w:pPr>
      <w:r w:rsidRPr="007F77CC">
        <w:rPr>
          <w:rFonts w:asciiTheme="minorHAnsi" w:hAnsiTheme="minorHAnsi" w:cstheme="minorHAnsi"/>
          <w:sz w:val="24"/>
          <w:szCs w:val="24"/>
          <w:lang w:val="el-GR"/>
        </w:rPr>
        <w:t>Φωτοτυπία της αστυνομικής ταυτότητας.</w:t>
      </w:r>
    </w:p>
    <w:p w:rsidR="002F3089" w:rsidRPr="007F77CC" w:rsidRDefault="002F3089" w:rsidP="007F77CC">
      <w:pPr>
        <w:pStyle w:val="a4"/>
        <w:numPr>
          <w:ilvl w:val="0"/>
          <w:numId w:val="17"/>
        </w:numPr>
        <w:spacing w:after="0" w:line="240" w:lineRule="auto"/>
        <w:jc w:val="both"/>
        <w:rPr>
          <w:rFonts w:asciiTheme="minorHAnsi" w:hAnsiTheme="minorHAnsi" w:cstheme="minorHAnsi"/>
          <w:sz w:val="24"/>
          <w:szCs w:val="24"/>
          <w:lang w:val="el-GR"/>
        </w:rPr>
      </w:pPr>
      <w:r w:rsidRPr="007F77CC">
        <w:rPr>
          <w:rFonts w:asciiTheme="minorHAnsi" w:hAnsiTheme="minorHAnsi" w:cstheme="minorHAnsi"/>
          <w:sz w:val="24"/>
          <w:szCs w:val="24"/>
          <w:lang w:val="el-GR"/>
        </w:rPr>
        <w:t>Πιστοποιητικό οικογενειακής κατάστασης.</w:t>
      </w:r>
    </w:p>
    <w:p w:rsidR="002F3089" w:rsidRPr="007F77CC" w:rsidRDefault="002F3089" w:rsidP="007F77CC">
      <w:pPr>
        <w:pStyle w:val="a4"/>
        <w:numPr>
          <w:ilvl w:val="0"/>
          <w:numId w:val="17"/>
        </w:numPr>
        <w:spacing w:after="0" w:line="240" w:lineRule="auto"/>
        <w:jc w:val="both"/>
        <w:rPr>
          <w:rFonts w:asciiTheme="minorHAnsi" w:hAnsiTheme="minorHAnsi" w:cstheme="minorHAnsi"/>
          <w:sz w:val="24"/>
          <w:szCs w:val="24"/>
          <w:lang w:val="el-GR"/>
        </w:rPr>
      </w:pPr>
      <w:r w:rsidRPr="007F77CC">
        <w:rPr>
          <w:rFonts w:asciiTheme="minorHAnsi" w:hAnsiTheme="minorHAnsi" w:cstheme="minorHAnsi"/>
          <w:sz w:val="24"/>
          <w:szCs w:val="24"/>
          <w:lang w:val="el-GR"/>
        </w:rPr>
        <w:t>Βεβαίω</w:t>
      </w:r>
      <w:r w:rsidR="00C53CE1" w:rsidRPr="007F77CC">
        <w:rPr>
          <w:rFonts w:asciiTheme="minorHAnsi" w:hAnsiTheme="minorHAnsi" w:cstheme="minorHAnsi"/>
          <w:sz w:val="24"/>
          <w:szCs w:val="24"/>
          <w:lang w:val="el-GR"/>
        </w:rPr>
        <w:t>ση</w:t>
      </w:r>
      <w:r w:rsidR="00BD5948" w:rsidRPr="007F77CC">
        <w:rPr>
          <w:rFonts w:asciiTheme="minorHAnsi" w:hAnsiTheme="minorHAnsi" w:cstheme="minorHAnsi"/>
          <w:sz w:val="24"/>
          <w:szCs w:val="24"/>
          <w:lang w:val="el-GR"/>
        </w:rPr>
        <w:t xml:space="preserve"> τ</w:t>
      </w:r>
      <w:r w:rsidR="00BA6EBE">
        <w:rPr>
          <w:rFonts w:asciiTheme="minorHAnsi" w:hAnsiTheme="minorHAnsi" w:cstheme="minorHAnsi"/>
          <w:sz w:val="24"/>
          <w:szCs w:val="24"/>
          <w:lang w:val="el-GR"/>
        </w:rPr>
        <w:t>ης</w:t>
      </w:r>
      <w:r w:rsidR="00BD5948" w:rsidRPr="007F77CC">
        <w:rPr>
          <w:rFonts w:asciiTheme="minorHAnsi" w:hAnsiTheme="minorHAnsi" w:cstheme="minorHAnsi"/>
          <w:sz w:val="24"/>
          <w:szCs w:val="24"/>
          <w:lang w:val="el-GR"/>
        </w:rPr>
        <w:t xml:space="preserve"> ΔΥΠΑ </w:t>
      </w:r>
      <w:r w:rsidRPr="007F77CC">
        <w:rPr>
          <w:rFonts w:asciiTheme="minorHAnsi" w:hAnsiTheme="minorHAnsi" w:cstheme="minorHAnsi"/>
          <w:sz w:val="24"/>
          <w:szCs w:val="24"/>
          <w:lang w:val="el-GR"/>
        </w:rPr>
        <w:t xml:space="preserve"> ότι είναι άνεργος</w:t>
      </w:r>
      <w:r w:rsidR="0026123F" w:rsidRPr="007F77CC">
        <w:rPr>
          <w:rFonts w:asciiTheme="minorHAnsi" w:hAnsiTheme="minorHAnsi" w:cstheme="minorHAnsi"/>
          <w:sz w:val="24"/>
          <w:szCs w:val="24"/>
          <w:lang w:val="el-GR"/>
        </w:rPr>
        <w:t>.</w:t>
      </w:r>
    </w:p>
    <w:p w:rsidR="002F3089" w:rsidRPr="007F77CC" w:rsidRDefault="002F3089" w:rsidP="007F77CC">
      <w:pPr>
        <w:pStyle w:val="a4"/>
        <w:numPr>
          <w:ilvl w:val="0"/>
          <w:numId w:val="17"/>
        </w:numPr>
        <w:spacing w:after="0" w:line="240" w:lineRule="auto"/>
        <w:jc w:val="both"/>
        <w:rPr>
          <w:rFonts w:asciiTheme="minorHAnsi" w:hAnsiTheme="minorHAnsi" w:cstheme="minorHAnsi"/>
          <w:sz w:val="24"/>
          <w:szCs w:val="24"/>
          <w:lang w:val="el-GR"/>
        </w:rPr>
      </w:pPr>
      <w:r w:rsidRPr="007F77CC">
        <w:rPr>
          <w:rFonts w:asciiTheme="minorHAnsi" w:hAnsiTheme="minorHAnsi" w:cstheme="minorHAnsi"/>
          <w:sz w:val="24"/>
          <w:szCs w:val="24"/>
          <w:lang w:val="el-GR"/>
        </w:rPr>
        <w:t>Έγγραφα που αποδεικνύουν προϋπηρεσία, όπως: Βεβαιώσεις ή άλλα αποδεικτικά στοιχεία του κυρίου φορέα ασφαλιστικής κάλυψης (μισθολογικές καταστάσεις Ι.Κ.Α. ή άλλων ασφαλιστικών ταμείων) ή βεβαιώσεις ή άλλα αποδεικτικά στοιχεία φορολογικού χαρακτήρα (αποδείξεις παροχής υπηρεσιών, κ.λπ.) ή πιστοποιητικά προϋπηρεσίας θεωρημένα από την Επιθεώρηση Εργασίας και δικαιολογητικά που να αποδεικνύουν όσα αναφέρονται στο βιογραφικό σημείωμα και τα οποία αποτέλεσαν κριτήριο επιλογής.</w:t>
      </w:r>
    </w:p>
    <w:p w:rsidR="0047622D" w:rsidRPr="00BD5948" w:rsidRDefault="0047622D" w:rsidP="007B697B">
      <w:pPr>
        <w:pStyle w:val="a4"/>
        <w:spacing w:after="0" w:line="240" w:lineRule="auto"/>
        <w:jc w:val="both"/>
        <w:rPr>
          <w:rFonts w:asciiTheme="minorHAnsi" w:hAnsiTheme="minorHAnsi" w:cstheme="minorHAnsi"/>
          <w:sz w:val="24"/>
          <w:szCs w:val="24"/>
          <w:lang w:val="el-GR"/>
        </w:rPr>
      </w:pPr>
    </w:p>
    <w:p w:rsidR="00E66646" w:rsidRPr="0047622D" w:rsidRDefault="00BD5948" w:rsidP="007B697B">
      <w:pPr>
        <w:spacing w:after="0" w:line="240" w:lineRule="auto"/>
        <w:jc w:val="both"/>
        <w:rPr>
          <w:rFonts w:asciiTheme="minorHAnsi" w:hAnsiTheme="minorHAnsi" w:cstheme="minorHAnsi"/>
          <w:b/>
          <w:sz w:val="24"/>
          <w:szCs w:val="24"/>
          <w:lang w:val="el-GR"/>
        </w:rPr>
      </w:pPr>
      <w:r w:rsidRPr="0047622D">
        <w:rPr>
          <w:rFonts w:asciiTheme="minorHAnsi" w:hAnsiTheme="minorHAnsi" w:cstheme="minorHAnsi"/>
          <w:b/>
          <w:sz w:val="24"/>
          <w:szCs w:val="24"/>
          <w:lang w:val="el-GR"/>
        </w:rPr>
        <w:t>Συμπληρωματικά δικαιολογητικά (όπου απα</w:t>
      </w:r>
      <w:r w:rsidR="0047622D" w:rsidRPr="0047622D">
        <w:rPr>
          <w:rFonts w:asciiTheme="minorHAnsi" w:hAnsiTheme="minorHAnsi" w:cstheme="minorHAnsi"/>
          <w:b/>
          <w:sz w:val="24"/>
          <w:szCs w:val="24"/>
          <w:lang w:val="el-GR"/>
        </w:rPr>
        <w:t>ι</w:t>
      </w:r>
      <w:r w:rsidRPr="0047622D">
        <w:rPr>
          <w:rFonts w:asciiTheme="minorHAnsi" w:hAnsiTheme="minorHAnsi" w:cstheme="minorHAnsi"/>
          <w:b/>
          <w:sz w:val="24"/>
          <w:szCs w:val="24"/>
          <w:lang w:val="el-GR"/>
        </w:rPr>
        <w:t>τούνται)</w:t>
      </w:r>
    </w:p>
    <w:p w:rsidR="0047622D" w:rsidRPr="00B16925" w:rsidRDefault="0047622D" w:rsidP="007B697B">
      <w:pPr>
        <w:spacing w:after="0" w:line="240" w:lineRule="auto"/>
        <w:jc w:val="both"/>
        <w:rPr>
          <w:rFonts w:asciiTheme="minorHAnsi" w:hAnsiTheme="minorHAnsi" w:cstheme="minorHAnsi"/>
          <w:sz w:val="24"/>
          <w:szCs w:val="24"/>
          <w:lang w:val="el-GR"/>
        </w:rPr>
      </w:pPr>
    </w:p>
    <w:p w:rsidR="001B2B15" w:rsidRPr="00B16925" w:rsidRDefault="001B2B15" w:rsidP="007B697B">
      <w:pPr>
        <w:pStyle w:val="a4"/>
        <w:numPr>
          <w:ilvl w:val="0"/>
          <w:numId w:val="13"/>
        </w:numPr>
        <w:spacing w:after="0" w:line="240" w:lineRule="auto"/>
        <w:jc w:val="both"/>
        <w:rPr>
          <w:rFonts w:asciiTheme="minorHAnsi" w:hAnsiTheme="minorHAnsi" w:cstheme="minorHAnsi"/>
          <w:sz w:val="24"/>
          <w:szCs w:val="24"/>
          <w:lang w:val="el-GR"/>
        </w:rPr>
      </w:pPr>
      <w:r w:rsidRPr="00B16925">
        <w:rPr>
          <w:rFonts w:asciiTheme="minorHAnsi" w:hAnsiTheme="minorHAnsi" w:cstheme="minorHAnsi"/>
          <w:sz w:val="24"/>
          <w:szCs w:val="24"/>
          <w:lang w:val="el-GR"/>
        </w:rPr>
        <w:t>Έγγραφα που αποδεικνύουν την ιδιότητα του πολυτέκνου ή του γονέα μονογονεϊκής οικογένειας σύμφωνα με την ισχύουσα νομοθεσία.</w:t>
      </w:r>
    </w:p>
    <w:p w:rsidR="001C2CA6" w:rsidRDefault="001C2CA6" w:rsidP="007B697B">
      <w:pPr>
        <w:pStyle w:val="a4"/>
        <w:numPr>
          <w:ilvl w:val="0"/>
          <w:numId w:val="13"/>
        </w:numPr>
        <w:spacing w:after="0" w:line="240" w:lineRule="auto"/>
        <w:jc w:val="both"/>
        <w:rPr>
          <w:rFonts w:asciiTheme="minorHAnsi" w:hAnsiTheme="minorHAnsi" w:cstheme="minorHAnsi"/>
          <w:sz w:val="24"/>
          <w:szCs w:val="24"/>
          <w:lang w:val="el-GR"/>
        </w:rPr>
      </w:pPr>
      <w:r w:rsidRPr="00B16925">
        <w:rPr>
          <w:rFonts w:asciiTheme="minorHAnsi" w:hAnsiTheme="minorHAnsi" w:cstheme="minorHAnsi"/>
          <w:sz w:val="24"/>
          <w:szCs w:val="24"/>
          <w:lang w:val="el-GR"/>
        </w:rPr>
        <w:t xml:space="preserve">Αναγγελία άσκησης επαγγέλματος Προπονητή αθλήματος(ων) (όπου κρίνεται εκ του εξειδικευμένου προγράμματος και της προκήρυξης αναγκαία προϋπόθεση). </w:t>
      </w:r>
    </w:p>
    <w:p w:rsidR="00BD5948" w:rsidRPr="00B16925" w:rsidRDefault="00BD5948" w:rsidP="007B697B">
      <w:pPr>
        <w:pStyle w:val="a4"/>
        <w:spacing w:after="0" w:line="240" w:lineRule="auto"/>
        <w:jc w:val="both"/>
        <w:rPr>
          <w:rFonts w:asciiTheme="minorHAnsi" w:hAnsiTheme="minorHAnsi" w:cstheme="minorHAnsi"/>
          <w:sz w:val="24"/>
          <w:szCs w:val="24"/>
          <w:lang w:val="el-GR"/>
        </w:rPr>
      </w:pPr>
    </w:p>
    <w:p w:rsidR="0039546E" w:rsidRPr="0047622D" w:rsidRDefault="00BD5948" w:rsidP="007B697B">
      <w:pPr>
        <w:spacing w:after="0" w:line="240" w:lineRule="auto"/>
        <w:jc w:val="both"/>
        <w:rPr>
          <w:rFonts w:asciiTheme="minorHAnsi" w:hAnsiTheme="minorHAnsi" w:cstheme="minorHAnsi"/>
          <w:b/>
          <w:sz w:val="24"/>
          <w:szCs w:val="24"/>
          <w:lang w:val="el-GR"/>
        </w:rPr>
      </w:pPr>
      <w:r w:rsidRPr="0047622D">
        <w:rPr>
          <w:rFonts w:asciiTheme="minorHAnsi" w:hAnsiTheme="minorHAnsi" w:cstheme="minorHAnsi"/>
          <w:b/>
          <w:sz w:val="24"/>
          <w:szCs w:val="24"/>
          <w:lang w:val="el-GR"/>
        </w:rPr>
        <w:t>Σε περίπτωση ισοβαθμίας:</w:t>
      </w:r>
    </w:p>
    <w:p w:rsidR="00BD5948" w:rsidRDefault="00BD5948" w:rsidP="007B697B">
      <w:pPr>
        <w:spacing w:after="0" w:line="240" w:lineRule="auto"/>
        <w:jc w:val="both"/>
        <w:rPr>
          <w:rFonts w:asciiTheme="minorHAnsi" w:hAnsiTheme="minorHAnsi" w:cstheme="minorHAnsi"/>
          <w:sz w:val="24"/>
          <w:szCs w:val="24"/>
          <w:lang w:val="el-GR"/>
        </w:rPr>
      </w:pPr>
      <w:r>
        <w:rPr>
          <w:rFonts w:asciiTheme="minorHAnsi" w:hAnsiTheme="minorHAnsi" w:cstheme="minorHAnsi"/>
          <w:sz w:val="24"/>
          <w:szCs w:val="24"/>
          <w:lang w:val="el-GR"/>
        </w:rPr>
        <w:t>-Βεβαίωση του Δήμου περί μόνιμης κατοικίας /εντοπιότητα</w:t>
      </w:r>
    </w:p>
    <w:p w:rsidR="00BA6EBE" w:rsidRDefault="00BA6EBE" w:rsidP="007B697B">
      <w:pPr>
        <w:spacing w:after="0" w:line="240" w:lineRule="auto"/>
        <w:jc w:val="both"/>
        <w:rPr>
          <w:rFonts w:asciiTheme="minorHAnsi" w:hAnsiTheme="minorHAnsi" w:cstheme="minorHAnsi"/>
          <w:sz w:val="24"/>
          <w:szCs w:val="24"/>
          <w:lang w:val="el-GR"/>
        </w:rPr>
      </w:pPr>
    </w:p>
    <w:p w:rsidR="00BA6EBE" w:rsidRPr="00BA6EBE" w:rsidRDefault="00BA6EBE" w:rsidP="007B697B">
      <w:pPr>
        <w:spacing w:after="0" w:line="240" w:lineRule="auto"/>
        <w:jc w:val="both"/>
        <w:rPr>
          <w:rFonts w:asciiTheme="minorHAnsi" w:hAnsiTheme="minorHAnsi" w:cstheme="minorHAnsi"/>
          <w:b/>
          <w:sz w:val="24"/>
          <w:szCs w:val="24"/>
          <w:lang w:val="el-GR"/>
        </w:rPr>
      </w:pPr>
      <w:r w:rsidRPr="00BA6EBE">
        <w:rPr>
          <w:rFonts w:asciiTheme="minorHAnsi" w:hAnsiTheme="minorHAnsi" w:cstheme="minorHAnsi"/>
          <w:b/>
          <w:sz w:val="24"/>
          <w:szCs w:val="24"/>
          <w:lang w:val="el-GR"/>
        </w:rPr>
        <w:t>Στην περίπτωση που ο βαθμός πτυχίου εκφράζεται με αξιολογικό χαρακτηρισμό</w:t>
      </w:r>
      <w:r>
        <w:rPr>
          <w:rFonts w:asciiTheme="minorHAnsi" w:hAnsiTheme="minorHAnsi" w:cstheme="minorHAnsi"/>
          <w:b/>
          <w:sz w:val="24"/>
          <w:szCs w:val="24"/>
          <w:lang w:val="el-GR"/>
        </w:rPr>
        <w:t>:</w:t>
      </w:r>
    </w:p>
    <w:p w:rsidR="00BA6EBE" w:rsidRPr="00BA6EBE" w:rsidRDefault="00BA6EBE" w:rsidP="00BA6EBE">
      <w:pPr>
        <w:spacing w:after="0" w:line="240" w:lineRule="auto"/>
        <w:jc w:val="both"/>
        <w:rPr>
          <w:rFonts w:asciiTheme="minorHAnsi" w:hAnsiTheme="minorHAnsi" w:cstheme="minorHAnsi"/>
          <w:sz w:val="24"/>
          <w:szCs w:val="24"/>
          <w:lang w:val="el-GR"/>
        </w:rPr>
      </w:pPr>
      <w:r>
        <w:rPr>
          <w:rFonts w:asciiTheme="minorHAnsi" w:hAnsiTheme="minorHAnsi" w:cstheme="minorHAnsi"/>
          <w:sz w:val="24"/>
          <w:szCs w:val="24"/>
          <w:lang w:val="el-GR"/>
        </w:rPr>
        <w:t>-</w:t>
      </w:r>
      <w:r w:rsidRPr="00BA6EBE">
        <w:rPr>
          <w:rFonts w:asciiTheme="minorHAnsi" w:hAnsiTheme="minorHAnsi" w:cstheme="minorHAnsi"/>
          <w:sz w:val="24"/>
          <w:szCs w:val="24"/>
          <w:lang w:val="el-GR"/>
        </w:rPr>
        <w:t>Βεβαίωση αναλυτικής βαθμολογίας πτυχίου</w:t>
      </w:r>
    </w:p>
    <w:p w:rsidR="00BA6EBE" w:rsidRPr="00B16925" w:rsidRDefault="00BA6EBE" w:rsidP="007B697B">
      <w:pPr>
        <w:spacing w:after="0" w:line="240" w:lineRule="auto"/>
        <w:jc w:val="both"/>
        <w:rPr>
          <w:rFonts w:asciiTheme="minorHAnsi" w:hAnsiTheme="minorHAnsi" w:cstheme="minorHAnsi"/>
          <w:sz w:val="24"/>
          <w:szCs w:val="24"/>
          <w:lang w:val="el-GR"/>
        </w:rPr>
      </w:pPr>
    </w:p>
    <w:p w:rsidR="002F3089" w:rsidRPr="00B16925" w:rsidRDefault="002F3089" w:rsidP="007B697B">
      <w:pPr>
        <w:autoSpaceDE w:val="0"/>
        <w:autoSpaceDN w:val="0"/>
        <w:adjustRightInd w:val="0"/>
        <w:spacing w:after="0"/>
        <w:jc w:val="both"/>
        <w:rPr>
          <w:rFonts w:asciiTheme="minorHAnsi" w:hAnsiTheme="minorHAnsi" w:cstheme="minorHAnsi"/>
          <w:color w:val="FF0000"/>
          <w:sz w:val="24"/>
          <w:szCs w:val="24"/>
          <w:lang w:val="el-GR" w:eastAsia="el-GR"/>
        </w:rPr>
      </w:pPr>
    </w:p>
    <w:p w:rsidR="002F3089" w:rsidRPr="00B16925" w:rsidRDefault="002F3089" w:rsidP="007B697B">
      <w:pPr>
        <w:autoSpaceDE w:val="0"/>
        <w:autoSpaceDN w:val="0"/>
        <w:adjustRightInd w:val="0"/>
        <w:spacing w:after="0" w:line="360" w:lineRule="auto"/>
        <w:jc w:val="both"/>
        <w:rPr>
          <w:rFonts w:asciiTheme="minorHAnsi" w:hAnsiTheme="minorHAnsi" w:cstheme="minorHAnsi"/>
          <w:b/>
          <w:sz w:val="24"/>
          <w:szCs w:val="24"/>
          <w:u w:val="single"/>
          <w:lang w:val="el-GR" w:eastAsia="el-GR"/>
        </w:rPr>
      </w:pPr>
      <w:r w:rsidRPr="00B16925">
        <w:rPr>
          <w:rFonts w:asciiTheme="minorHAnsi" w:hAnsiTheme="minorHAnsi" w:cstheme="minorHAnsi"/>
          <w:b/>
          <w:sz w:val="24"/>
          <w:szCs w:val="24"/>
          <w:u w:val="single"/>
          <w:lang w:val="el-GR" w:eastAsia="el-GR"/>
        </w:rPr>
        <w:t>Κριτήρια επιλογής</w:t>
      </w:r>
      <w:r w:rsidR="004E6177" w:rsidRPr="00B16925">
        <w:rPr>
          <w:rFonts w:asciiTheme="minorHAnsi" w:hAnsiTheme="minorHAnsi" w:cstheme="minorHAnsi"/>
          <w:b/>
          <w:sz w:val="24"/>
          <w:szCs w:val="24"/>
          <w:u w:val="single"/>
          <w:lang w:val="el-GR" w:eastAsia="el-GR"/>
        </w:rPr>
        <w:t xml:space="preserve"> – Καθορισμός της σειράς κατάταξης των υποψηφίων</w:t>
      </w:r>
    </w:p>
    <w:p w:rsidR="005B442D" w:rsidRPr="00F77429" w:rsidRDefault="00F77429"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F77429">
        <w:rPr>
          <w:rFonts w:asciiTheme="minorHAnsi" w:eastAsiaTheme="minorHAnsi" w:hAnsiTheme="minorHAnsi" w:cstheme="minorHAnsi"/>
          <w:sz w:val="24"/>
          <w:szCs w:val="24"/>
          <w:lang w:val="el-GR"/>
        </w:rPr>
        <w:t>Η επιλογή των Π.Φ.Α. θα γίνει σύμφωνα με τα κριτήρια επιλογής που προβλέπονται στις παραγράφους 7.3,7.4 και 7.5 της ΥΠΠΟΑ/ΓΔΟΑ/ΔΑΟΠΑΑΕΥΔΣ/69097/2670/170 Υπουργικής απόφασης «Έγκριση Οργανωτικού Πλαισίου Προγραμμάτων και εκδηλώσεων Άθλησης για όλους ».</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Βασικό κριτήριο επιλογής των υποψηφίων είναι η ανεργία. Η ανεργία αποδει</w:t>
      </w:r>
      <w:r w:rsidR="00BD5948">
        <w:rPr>
          <w:rFonts w:asciiTheme="minorHAnsi" w:eastAsiaTheme="minorHAnsi" w:hAnsiTheme="minorHAnsi" w:cstheme="minorHAnsi"/>
          <w:sz w:val="24"/>
          <w:szCs w:val="24"/>
          <w:lang w:val="el-GR"/>
        </w:rPr>
        <w:t>κνύεται με σχετική βεβαίωση από τη ΔΥΠΑ</w:t>
      </w:r>
      <w:r w:rsidRPr="00B16925">
        <w:rPr>
          <w:rFonts w:asciiTheme="minorHAnsi" w:eastAsiaTheme="minorHAnsi" w:hAnsiTheme="minorHAnsi" w:cstheme="minorHAnsi"/>
          <w:sz w:val="24"/>
          <w:szCs w:val="24"/>
          <w:lang w:val="el-GR"/>
        </w:rPr>
        <w:t>. Σε περίπτωση που δεν υπάρχει ικανός αριθμός υποψηφίων που να πληροί την παραπάνω προϋπόθεση (ανεργία), προκειμένου να εξασφαλιστ</w:t>
      </w:r>
      <w:r w:rsidR="00BD5948">
        <w:rPr>
          <w:rFonts w:asciiTheme="minorHAnsi" w:eastAsiaTheme="minorHAnsi" w:hAnsiTheme="minorHAnsi" w:cstheme="minorHAnsi"/>
          <w:sz w:val="24"/>
          <w:szCs w:val="24"/>
          <w:lang w:val="el-GR"/>
        </w:rPr>
        <w:t>εί η υλοποίηση των Π.Α.γ.Ο., ο Φ</w:t>
      </w:r>
      <w:r w:rsidRPr="00B16925">
        <w:rPr>
          <w:rFonts w:asciiTheme="minorHAnsi" w:eastAsiaTheme="minorHAnsi" w:hAnsiTheme="minorHAnsi" w:cstheme="minorHAnsi"/>
          <w:sz w:val="24"/>
          <w:szCs w:val="24"/>
          <w:lang w:val="el-GR"/>
        </w:rPr>
        <w:t>ορέας δύναται να προσλάβει Π.Φ.Α οι οποίοι δεν είναι άνεργοι, απαραίτητα με τη σύμφωνη γνώμη της Γ.Γ.Α. Η πρόσληψη αυτών γίνεται με βάση την κατάταξη τους σε πίνακα σύμφωνα με τη μοριοδότηση που περιγράφεται παρακάτω. Η σειρά κατάταξης των υποψηφίων που έχουν το ανωτέρω κριτήριο καθορίζεται</w:t>
      </w:r>
      <w:r w:rsidR="00E4290D">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με βάση τα ακόλουθα κριτήρια:</w:t>
      </w:r>
    </w:p>
    <w:p w:rsidR="00841A8A"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F83BEF" w:rsidRPr="00B16925" w:rsidRDefault="00F83BEF"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r w:rsidRPr="00B16925">
        <w:rPr>
          <w:rFonts w:asciiTheme="minorHAnsi" w:eastAsiaTheme="minorHAnsi" w:hAnsiTheme="minorHAnsi" w:cstheme="minorHAnsi"/>
          <w:b/>
          <w:sz w:val="24"/>
          <w:szCs w:val="24"/>
          <w:lang w:val="el-GR"/>
        </w:rPr>
        <w:t>Τυπικά Προσόντα</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 xml:space="preserve">Βασικό Πτυχίο: Οι μονάδες του βαθμού του τίτλου σπουδών με δύο δεκαδικά ψηφία </w:t>
      </w:r>
      <w:r w:rsidR="009C194B" w:rsidRPr="00B16925">
        <w:rPr>
          <w:rFonts w:asciiTheme="minorHAnsi" w:eastAsiaTheme="minorHAnsi" w:hAnsiTheme="minorHAnsi" w:cstheme="minorHAnsi"/>
          <w:sz w:val="24"/>
          <w:szCs w:val="24"/>
          <w:lang w:val="el-GR"/>
        </w:rPr>
        <w:t>π</w:t>
      </w:r>
      <w:r w:rsidRPr="00B16925">
        <w:rPr>
          <w:rFonts w:asciiTheme="minorHAnsi" w:eastAsiaTheme="minorHAnsi" w:hAnsiTheme="minorHAnsi" w:cstheme="minorHAnsi"/>
          <w:sz w:val="24"/>
          <w:szCs w:val="24"/>
          <w:lang w:val="el-GR"/>
        </w:rPr>
        <w:t>ολλ</w:t>
      </w:r>
      <w:r w:rsidR="00121F19">
        <w:rPr>
          <w:rFonts w:asciiTheme="minorHAnsi" w:eastAsiaTheme="minorHAnsi" w:hAnsiTheme="minorHAnsi" w:cstheme="minorHAnsi"/>
          <w:sz w:val="24"/>
          <w:szCs w:val="24"/>
          <w:lang w:val="el-GR"/>
        </w:rPr>
        <w:t>απλασιάζονται με τον αριθμό 0,1</w:t>
      </w:r>
      <w:r w:rsidRPr="00B16925">
        <w:rPr>
          <w:rFonts w:asciiTheme="minorHAnsi" w:eastAsiaTheme="minorHAnsi" w:hAnsiTheme="minorHAnsi" w:cstheme="minorHAnsi"/>
          <w:sz w:val="24"/>
          <w:szCs w:val="24"/>
          <w:lang w:val="el-GR"/>
        </w:rPr>
        <w:t>.</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Εάν το πτυχίο αποκτήθηκε στην αλλοδαπή, απαιτείται αντίγραφο της πράξεως του ΔΙΚΑΤΣΑ ή του πιστοποιητικού αναγνώρισης του ΔΟΑΤΑΠ, για τη βαθμολογική αντιστοιχία.</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Μεταπτυχιακοί Τίτλοι</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Διδακτορικό:2 μονάδες.</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Μεταπτυχιακός Τίτλος Σπουδών (Master): 1 μονάδα.</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Επισήμανση: γίνεται χρήση της προσφορότερης βαθμολογικά από τις δύο κατηγορίες μεταπτυχιακών τίτλων(εφόσον κατατεθούν και οι δύο) και ενός μόνο από την</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ίδια κατηγορία αυτών. Αποκλείεται η αθροιστική βαθμολόγηση τους.</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r w:rsidRPr="00B16925">
        <w:rPr>
          <w:rFonts w:asciiTheme="minorHAnsi" w:eastAsiaTheme="minorHAnsi" w:hAnsiTheme="minorHAnsi" w:cstheme="minorHAnsi"/>
          <w:b/>
          <w:sz w:val="24"/>
          <w:szCs w:val="24"/>
          <w:lang w:val="el-GR"/>
        </w:rPr>
        <w:t>Εμπειρία</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Ο υποψήφιος λαμβάνει μονάδες από την εμπειρία στα</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Προγράμματα Άθλησης για Όλους που αποκτήθηκε στη</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χρονική περίοδο των τελευταίων ενενήντα έξι (96) μηνών</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από την ημερομηνία δημοσίευσης της προκήρυξης από</w:t>
      </w:r>
      <w:r w:rsidR="007E665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την πρόσφατη προς την παλαιότερη.</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Για κάθε μήνα αποδεδειγμένης απασχόλησης στα</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Π.Α.γ.Ο. οι μονάδες που λαμβάνονται υπολογίζονται</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κλιμακωτά ως εξής:</w:t>
      </w:r>
    </w:p>
    <w:p w:rsidR="00413A3E"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Για το χρονικό διάστημα από την ημερομηνία δημοσίευσης της προκήρυξης και προγενέστερα (από την</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πρόσφατη προς την παλαιότερη) των</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1-24μηνών</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0,8</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μονάδες</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Πολλαπλασιαζόμενο με τους μήνες απασχόλησης που αναφέρονται στη σχετική σύμβαση εργασίας (και όσοι πραγματοποιήθηκαν) του Π.Φ. Α για το συγκεκριμένο χρονικό διάστημα.</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 xml:space="preserve">25 </w:t>
      </w:r>
      <w:r w:rsidR="00413A3E" w:rsidRPr="00B16925">
        <w:rPr>
          <w:rFonts w:asciiTheme="minorHAnsi" w:eastAsiaTheme="minorHAnsi" w:hAnsiTheme="minorHAnsi" w:cstheme="minorHAnsi"/>
          <w:sz w:val="24"/>
          <w:szCs w:val="24"/>
          <w:lang w:val="el-GR"/>
        </w:rPr>
        <w:t>–</w:t>
      </w:r>
      <w:r w:rsidRPr="00B16925">
        <w:rPr>
          <w:rFonts w:asciiTheme="minorHAnsi" w:eastAsiaTheme="minorHAnsi" w:hAnsiTheme="minorHAnsi" w:cstheme="minorHAnsi"/>
          <w:sz w:val="24"/>
          <w:szCs w:val="24"/>
          <w:lang w:val="el-GR"/>
        </w:rPr>
        <w:t xml:space="preserve"> 48</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μηνών</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0,6</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μονάδες</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 xml:space="preserve">Πολλαπλασιαζόμενο με </w:t>
      </w:r>
      <w:r w:rsidR="00413A3E" w:rsidRPr="00B16925">
        <w:rPr>
          <w:rFonts w:asciiTheme="minorHAnsi" w:eastAsiaTheme="minorHAnsi" w:hAnsiTheme="minorHAnsi" w:cstheme="minorHAnsi"/>
          <w:sz w:val="24"/>
          <w:szCs w:val="24"/>
          <w:lang w:val="el-GR"/>
        </w:rPr>
        <w:t>τους μήνες απασχόλησης που ανα</w:t>
      </w:r>
      <w:r w:rsidRPr="00B16925">
        <w:rPr>
          <w:rFonts w:asciiTheme="minorHAnsi" w:eastAsiaTheme="minorHAnsi" w:hAnsiTheme="minorHAnsi" w:cstheme="minorHAnsi"/>
          <w:sz w:val="24"/>
          <w:szCs w:val="24"/>
          <w:lang w:val="el-GR"/>
        </w:rPr>
        <w:t>φέρονται στη σχετική σύμβαση</w:t>
      </w:r>
      <w:r w:rsidR="00413A3E" w:rsidRPr="00B16925">
        <w:rPr>
          <w:rFonts w:asciiTheme="minorHAnsi" w:eastAsiaTheme="minorHAnsi" w:hAnsiTheme="minorHAnsi" w:cstheme="minorHAnsi"/>
          <w:sz w:val="24"/>
          <w:szCs w:val="24"/>
          <w:lang w:val="el-GR"/>
        </w:rPr>
        <w:t xml:space="preserve"> εργασίας (και όσοι πραγματοποιήθηκαν) του Π.Φ. Α για το συ</w:t>
      </w:r>
      <w:r w:rsidRPr="00B16925">
        <w:rPr>
          <w:rFonts w:asciiTheme="minorHAnsi" w:eastAsiaTheme="minorHAnsi" w:hAnsiTheme="minorHAnsi" w:cstheme="minorHAnsi"/>
          <w:sz w:val="24"/>
          <w:szCs w:val="24"/>
          <w:lang w:val="el-GR"/>
        </w:rPr>
        <w:t>γκεκριμένο χρονικό διάστημα.</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 xml:space="preserve">49 </w:t>
      </w:r>
      <w:r w:rsidR="00413A3E" w:rsidRPr="00B16925">
        <w:rPr>
          <w:rFonts w:asciiTheme="minorHAnsi" w:eastAsiaTheme="minorHAnsi" w:hAnsiTheme="minorHAnsi" w:cstheme="minorHAnsi"/>
          <w:sz w:val="24"/>
          <w:szCs w:val="24"/>
          <w:lang w:val="el-GR"/>
        </w:rPr>
        <w:t>–</w:t>
      </w:r>
      <w:r w:rsidRPr="00B16925">
        <w:rPr>
          <w:rFonts w:asciiTheme="minorHAnsi" w:eastAsiaTheme="minorHAnsi" w:hAnsiTheme="minorHAnsi" w:cstheme="minorHAnsi"/>
          <w:sz w:val="24"/>
          <w:szCs w:val="24"/>
          <w:lang w:val="el-GR"/>
        </w:rPr>
        <w:t xml:space="preserve"> 72</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μηνών</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0,5</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μονάδες</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 xml:space="preserve">Πολλαπλασιαζόμενο με </w:t>
      </w:r>
      <w:r w:rsidR="00413A3E" w:rsidRPr="00B16925">
        <w:rPr>
          <w:rFonts w:asciiTheme="minorHAnsi" w:eastAsiaTheme="minorHAnsi" w:hAnsiTheme="minorHAnsi" w:cstheme="minorHAnsi"/>
          <w:sz w:val="24"/>
          <w:szCs w:val="24"/>
          <w:lang w:val="el-GR"/>
        </w:rPr>
        <w:t>τους μήνες απασχόλησης που ανα</w:t>
      </w:r>
      <w:r w:rsidRPr="00B16925">
        <w:rPr>
          <w:rFonts w:asciiTheme="minorHAnsi" w:eastAsiaTheme="minorHAnsi" w:hAnsiTheme="minorHAnsi" w:cstheme="minorHAnsi"/>
          <w:sz w:val="24"/>
          <w:szCs w:val="24"/>
          <w:lang w:val="el-GR"/>
        </w:rPr>
        <w:t>φέρονται στη σχετική σύμβαση</w:t>
      </w:r>
      <w:r w:rsidR="00413A3E" w:rsidRPr="00B16925">
        <w:rPr>
          <w:rFonts w:asciiTheme="minorHAnsi" w:eastAsiaTheme="minorHAnsi" w:hAnsiTheme="minorHAnsi" w:cstheme="minorHAnsi"/>
          <w:sz w:val="24"/>
          <w:szCs w:val="24"/>
          <w:lang w:val="el-GR"/>
        </w:rPr>
        <w:t xml:space="preserve"> εργασίας (και όσοι πραγματοποιήθηκαν) του Π.Φ. Α για το συ</w:t>
      </w:r>
      <w:r w:rsidRPr="00B16925">
        <w:rPr>
          <w:rFonts w:asciiTheme="minorHAnsi" w:eastAsiaTheme="minorHAnsi" w:hAnsiTheme="minorHAnsi" w:cstheme="minorHAnsi"/>
          <w:sz w:val="24"/>
          <w:szCs w:val="24"/>
          <w:lang w:val="el-GR"/>
        </w:rPr>
        <w:t>γκεκριμένο χρονικό διάστημα.</w:t>
      </w:r>
    </w:p>
    <w:p w:rsidR="00841A8A"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 xml:space="preserve">73 </w:t>
      </w:r>
      <w:r w:rsidR="00413A3E" w:rsidRPr="00B16925">
        <w:rPr>
          <w:rFonts w:asciiTheme="minorHAnsi" w:eastAsiaTheme="minorHAnsi" w:hAnsiTheme="minorHAnsi" w:cstheme="minorHAnsi"/>
          <w:sz w:val="24"/>
          <w:szCs w:val="24"/>
          <w:lang w:val="el-GR"/>
        </w:rPr>
        <w:t>–</w:t>
      </w:r>
      <w:r w:rsidRPr="00B16925">
        <w:rPr>
          <w:rFonts w:asciiTheme="minorHAnsi" w:eastAsiaTheme="minorHAnsi" w:hAnsiTheme="minorHAnsi" w:cstheme="minorHAnsi"/>
          <w:sz w:val="24"/>
          <w:szCs w:val="24"/>
          <w:lang w:val="el-GR"/>
        </w:rPr>
        <w:t xml:space="preserve"> 96</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μηνών</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0,2</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μονάδες</w:t>
      </w:r>
      <w:r w:rsidR="00C172A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 xml:space="preserve">Πολλαπλασιαζόμενο με </w:t>
      </w:r>
      <w:r w:rsidR="00413A3E" w:rsidRPr="00B16925">
        <w:rPr>
          <w:rFonts w:asciiTheme="minorHAnsi" w:eastAsiaTheme="minorHAnsi" w:hAnsiTheme="minorHAnsi" w:cstheme="minorHAnsi"/>
          <w:sz w:val="24"/>
          <w:szCs w:val="24"/>
          <w:lang w:val="el-GR"/>
        </w:rPr>
        <w:t>τους μήνες απασχόλησης που ανα</w:t>
      </w:r>
      <w:r w:rsidRPr="00B16925">
        <w:rPr>
          <w:rFonts w:asciiTheme="minorHAnsi" w:eastAsiaTheme="minorHAnsi" w:hAnsiTheme="minorHAnsi" w:cstheme="minorHAnsi"/>
          <w:sz w:val="24"/>
          <w:szCs w:val="24"/>
          <w:lang w:val="el-GR"/>
        </w:rPr>
        <w:t>φέρονται στη σχετική σύμβαση</w:t>
      </w:r>
      <w:r w:rsidR="00413A3E" w:rsidRPr="00B16925">
        <w:rPr>
          <w:rFonts w:asciiTheme="minorHAnsi" w:eastAsiaTheme="minorHAnsi" w:hAnsiTheme="minorHAnsi" w:cstheme="minorHAnsi"/>
          <w:sz w:val="24"/>
          <w:szCs w:val="24"/>
          <w:lang w:val="el-GR"/>
        </w:rPr>
        <w:t xml:space="preserve"> εργασίας (και όσοι πραγματοποιήθηκαν) του Π.Φ. Α για το συ</w:t>
      </w:r>
      <w:r w:rsidRPr="00B16925">
        <w:rPr>
          <w:rFonts w:asciiTheme="minorHAnsi" w:eastAsiaTheme="minorHAnsi" w:hAnsiTheme="minorHAnsi" w:cstheme="minorHAnsi"/>
          <w:sz w:val="24"/>
          <w:szCs w:val="24"/>
          <w:lang w:val="el-GR"/>
        </w:rPr>
        <w:t>γκεκριμένο χρονικό διάστημα.</w:t>
      </w:r>
    </w:p>
    <w:p w:rsidR="00CB1D3B" w:rsidRPr="00B16925" w:rsidRDefault="00CB1D3B"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r w:rsidRPr="00B16925">
        <w:rPr>
          <w:rFonts w:asciiTheme="minorHAnsi" w:eastAsiaTheme="minorHAnsi" w:hAnsiTheme="minorHAnsi" w:cstheme="minorHAnsi"/>
          <w:b/>
          <w:sz w:val="24"/>
          <w:szCs w:val="24"/>
          <w:lang w:val="el-GR"/>
        </w:rPr>
        <w:t>Λοιπά βαθμολογούμενα κριτήρια</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Πολυτεκνία</w:t>
      </w:r>
      <w:r w:rsidR="005B442D" w:rsidRPr="00B16925">
        <w:rPr>
          <w:rFonts w:asciiTheme="minorHAnsi" w:eastAsiaTheme="minorHAnsi" w:hAnsiTheme="minorHAnsi" w:cstheme="minorHAnsi"/>
          <w:sz w:val="24"/>
          <w:szCs w:val="24"/>
          <w:lang w:val="el-GR"/>
        </w:rPr>
        <w:t xml:space="preserve"> : </w:t>
      </w:r>
      <w:r w:rsidRPr="00B16925">
        <w:rPr>
          <w:rFonts w:asciiTheme="minorHAnsi" w:eastAsiaTheme="minorHAnsi" w:hAnsiTheme="minorHAnsi" w:cstheme="minorHAnsi"/>
          <w:sz w:val="24"/>
          <w:szCs w:val="24"/>
          <w:lang w:val="el-GR"/>
        </w:rPr>
        <w:t>Ο πολύτεκνος υπ</w:t>
      </w:r>
      <w:r w:rsidR="00413A3E" w:rsidRPr="00B16925">
        <w:rPr>
          <w:rFonts w:asciiTheme="minorHAnsi" w:eastAsiaTheme="minorHAnsi" w:hAnsiTheme="minorHAnsi" w:cstheme="minorHAnsi"/>
          <w:sz w:val="24"/>
          <w:szCs w:val="24"/>
          <w:lang w:val="el-GR"/>
        </w:rPr>
        <w:t>οψήφιος ανήλικων τέκνων βαθμολο</w:t>
      </w:r>
      <w:r w:rsidRPr="00B16925">
        <w:rPr>
          <w:rFonts w:asciiTheme="minorHAnsi" w:eastAsiaTheme="minorHAnsi" w:hAnsiTheme="minorHAnsi" w:cstheme="minorHAnsi"/>
          <w:sz w:val="24"/>
          <w:szCs w:val="24"/>
          <w:lang w:val="el-GR"/>
        </w:rPr>
        <w:t>γείται με 2 μονάδες.</w:t>
      </w:r>
    </w:p>
    <w:p w:rsidR="00841A8A" w:rsidRPr="00B16925" w:rsidRDefault="00841A8A"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Ανήλικα τέκνα</w:t>
      </w:r>
      <w:r w:rsidR="005B442D" w:rsidRPr="00B16925">
        <w:rPr>
          <w:rFonts w:asciiTheme="minorHAnsi" w:eastAsiaTheme="minorHAnsi" w:hAnsiTheme="minorHAnsi" w:cstheme="minorHAnsi"/>
          <w:sz w:val="24"/>
          <w:szCs w:val="24"/>
          <w:lang w:val="el-GR"/>
        </w:rPr>
        <w:t xml:space="preserve"> : </w:t>
      </w:r>
      <w:r w:rsidRPr="00B16925">
        <w:rPr>
          <w:rFonts w:asciiTheme="minorHAnsi" w:eastAsiaTheme="minorHAnsi" w:hAnsiTheme="minorHAnsi" w:cstheme="minorHAnsi"/>
          <w:sz w:val="24"/>
          <w:szCs w:val="24"/>
          <w:lang w:val="el-GR"/>
        </w:rPr>
        <w:t>Ο υποψήφιος βαθμολογείται 0,3 μονάδες για καθένα</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από τα δύο (2) πρώτα ανήλικα τέκνα</w:t>
      </w:r>
      <w:r w:rsidR="00CB1D3B">
        <w:rPr>
          <w:rFonts w:asciiTheme="minorHAnsi" w:eastAsiaTheme="minorHAnsi" w:hAnsiTheme="minorHAnsi" w:cstheme="minorHAnsi"/>
          <w:sz w:val="24"/>
          <w:szCs w:val="24"/>
          <w:lang w:val="el-GR"/>
        </w:rPr>
        <w:t xml:space="preserve"> </w:t>
      </w:r>
      <w:r w:rsidR="005B442D" w:rsidRPr="00B16925">
        <w:rPr>
          <w:rFonts w:asciiTheme="minorHAnsi" w:eastAsiaTheme="minorHAnsi" w:hAnsiTheme="minorHAnsi" w:cstheme="minorHAnsi"/>
          <w:sz w:val="24"/>
          <w:szCs w:val="24"/>
          <w:lang w:val="el-GR"/>
        </w:rPr>
        <w:t>του και 0,5 μονάδες για το τρίτο ανήλικο τέκνο.</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Γονέας μονογονεϊκής οικογένειας: Ο γονέας μονογονεϊκής οικογένειας βαθμολογείται με</w:t>
      </w:r>
      <w:r w:rsidR="007E665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0,5 μονάδες για κάθε ένα (1) τέκνο του. Βαθμολογείται ο</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υποψήφιος που αποδεδειγμένα έχει την γονική μέριμνα.</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b/>
          <w:sz w:val="24"/>
          <w:szCs w:val="24"/>
          <w:lang w:val="el-GR"/>
        </w:rPr>
        <w:t>Επισήμανση:</w:t>
      </w:r>
      <w:r w:rsidRPr="00B16925">
        <w:rPr>
          <w:rFonts w:asciiTheme="minorHAnsi" w:eastAsiaTheme="minorHAnsi" w:hAnsiTheme="minorHAnsi" w:cstheme="minorHAnsi"/>
          <w:sz w:val="24"/>
          <w:szCs w:val="24"/>
          <w:lang w:val="el-GR"/>
        </w:rPr>
        <w:t xml:space="preserve"> Γίνεται χρήση της προσφορότερης βαθμολογικά από τις παραπάνω ιδιότητες.</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lastRenderedPageBreak/>
        <w:t>Αποκλείεται η αθροιστική βαθμολόγηση των παραπάνω κριτηρίων.</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r w:rsidRPr="00B16925">
        <w:rPr>
          <w:rFonts w:asciiTheme="minorHAnsi" w:eastAsiaTheme="minorHAnsi" w:hAnsiTheme="minorHAnsi" w:cstheme="minorHAnsi"/>
          <w:b/>
          <w:sz w:val="24"/>
          <w:szCs w:val="24"/>
          <w:lang w:val="el-GR"/>
        </w:rPr>
        <w:t>Λοιπά απαιτούμενα προσόντα</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α) Στην περίπτωση που για την προκηρυχθείσα θέση</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απαιτείται ειδικότητα και υπάρχουν υποψήφιοι ΠΦΑ που</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πληρούν την προϋπόθεση με κύρια ή δευτερεύουσα</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ειδικότητα, άδεια / αναγγελία άσκησης επαγγέλματος</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τότε αυτή βαθμολογείται ως εξής:</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Κύρια κατηγορία ειδίκευσης: 1,5 μονάδα.</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Δευτερεύουσα κατηγορία ειδίκευσης: 1 μονάδα.</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Άδεια / αναγγελία άσκησης επαγγέλματος προπονητή:0,5 μονάδα.</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Συμμετοχή σε επιμορφωτικά σεμινάρια που διοργανώνονται από τη Γ.Γ.Α.: 0,5 μονάδα ανά σεμινάριο και μέχρι</w:t>
      </w:r>
      <w:r w:rsidR="007E665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δύο σεμινάρια στη διάρκεια της τελευταίας πενταετίας.</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bookmarkStart w:id="0" w:name="_GoBack"/>
      <w:r w:rsidRPr="00B16925">
        <w:rPr>
          <w:rFonts w:asciiTheme="minorHAnsi" w:eastAsiaTheme="minorHAnsi" w:hAnsiTheme="minorHAnsi" w:cstheme="minorHAnsi"/>
          <w:b/>
          <w:sz w:val="24"/>
          <w:szCs w:val="24"/>
          <w:lang w:val="el-GR"/>
        </w:rPr>
        <w:t>Τα Γενικά Δομημένα Προγράμματα αφορούν όλες τις ειδικότητες των Π.Φ.Α. κατά τα λοιπά.</w:t>
      </w:r>
    </w:p>
    <w:bookmarkEnd w:id="0"/>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Επισήμανση: Γίνεται χρήση των προσφορότερων βαθμολογικά από τα παραπάνω προσόντα.</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Αποκλείεται η αθροιστική βαθμολόγηση των παραπάνω κριτηρίων</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β) Στην περίπτωση που απαιτείται από την ανακοίνωση περαιτέρω εξειδίκευση σε αντικείμενα ή κατηγορίες</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των Προγραμμάτων Άθλησης για Όλους, δύναται να</w:t>
      </w:r>
      <w:r w:rsidR="007E6654">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λαμβάνεται υπόψη το πρόγραμμα σπουδών της αντίστοιχης σχολής των Α.Ε.Ι., μέσω της προσκομιζόμενης</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αναλυτικής βαθμολογίας του υποψηφίου.</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E81344"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b/>
          <w:sz w:val="24"/>
          <w:szCs w:val="24"/>
          <w:lang w:val="el-GR"/>
        </w:rPr>
        <w:t>Σημείωση:</w:t>
      </w:r>
      <w:r w:rsidRPr="00B16925">
        <w:rPr>
          <w:rFonts w:asciiTheme="minorHAnsi" w:eastAsiaTheme="minorHAnsi" w:hAnsiTheme="minorHAnsi" w:cstheme="minorHAnsi"/>
          <w:sz w:val="24"/>
          <w:szCs w:val="24"/>
          <w:lang w:val="el-GR"/>
        </w:rPr>
        <w:t xml:space="preserve"> Σε περίπτωση ισοβαθμίας λαμβάνονται</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υπόψη πρόσθετα προσόντα όπως ο χρόνος κτήσης πτυχίου, η εντοπιότητα, η αξιολόγηση του υποψηφίου από</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το φορέα (σε περίπτωση που έχει προϋπηρεσία στον</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οικείο φορέα και στο συγκεκριμένο πρόγραμμα).</w:t>
      </w:r>
    </w:p>
    <w:p w:rsidR="005B442D"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B16925">
        <w:rPr>
          <w:rFonts w:asciiTheme="minorHAnsi" w:eastAsiaTheme="minorHAnsi" w:hAnsiTheme="minorHAnsi" w:cstheme="minorHAnsi"/>
          <w:sz w:val="24"/>
          <w:szCs w:val="24"/>
          <w:lang w:val="el-GR"/>
        </w:rPr>
        <w:t xml:space="preserve"> Μετά</w:t>
      </w:r>
      <w:r w:rsidR="0047622D">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την ανακοίνωση των τελικών πινάκων από το φορέα οι</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επιτυχόντες Π.Φ.Α. υποχρεούνται να παρουσιαστούν</w:t>
      </w:r>
      <w:r w:rsidR="00CB1D3B">
        <w:rPr>
          <w:rFonts w:asciiTheme="minorHAnsi" w:eastAsiaTheme="minorHAnsi" w:hAnsiTheme="minorHAnsi" w:cstheme="minorHAnsi"/>
          <w:sz w:val="24"/>
          <w:szCs w:val="24"/>
          <w:lang w:val="el-GR"/>
        </w:rPr>
        <w:t xml:space="preserve"> </w:t>
      </w:r>
      <w:r w:rsidR="0047622D">
        <w:rPr>
          <w:rFonts w:asciiTheme="minorHAnsi" w:eastAsiaTheme="minorHAnsi" w:hAnsiTheme="minorHAnsi" w:cstheme="minorHAnsi"/>
          <w:sz w:val="24"/>
          <w:szCs w:val="24"/>
          <w:lang w:val="el-GR"/>
        </w:rPr>
        <w:t xml:space="preserve">στο Τμήμα Ανθρώπινου Δυναμικού </w:t>
      </w:r>
      <w:r w:rsidRPr="00B16925">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b/>
          <w:i/>
          <w:sz w:val="24"/>
          <w:szCs w:val="24"/>
          <w:lang w:val="el-GR"/>
        </w:rPr>
        <w:t>εντός 5 εργάσιμων ημερών</w:t>
      </w:r>
      <w:r w:rsidR="0047622D">
        <w:rPr>
          <w:rFonts w:asciiTheme="minorHAnsi" w:eastAsiaTheme="minorHAnsi" w:hAnsiTheme="minorHAnsi" w:cstheme="minorHAnsi"/>
          <w:b/>
          <w:i/>
          <w:sz w:val="24"/>
          <w:szCs w:val="24"/>
          <w:lang w:val="el-GR"/>
        </w:rPr>
        <w:t xml:space="preserve"> </w:t>
      </w:r>
      <w:r w:rsidRPr="00B16925">
        <w:rPr>
          <w:rFonts w:asciiTheme="minorHAnsi" w:eastAsiaTheme="minorHAnsi" w:hAnsiTheme="minorHAnsi" w:cstheme="minorHAnsi"/>
          <w:sz w:val="24"/>
          <w:szCs w:val="24"/>
          <w:lang w:val="el-GR"/>
        </w:rPr>
        <w:t>για ανάληψη υπηρεσίας. Μετά το πέρας της προθεσμίας</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αυτής ο φορέας δύναται να καλέσει τον επόμενο στη</w:t>
      </w:r>
      <w:r w:rsidR="00CB1D3B">
        <w:rPr>
          <w:rFonts w:asciiTheme="minorHAnsi" w:eastAsiaTheme="minorHAnsi" w:hAnsiTheme="minorHAnsi" w:cstheme="minorHAnsi"/>
          <w:sz w:val="24"/>
          <w:szCs w:val="24"/>
          <w:lang w:val="el-GR"/>
        </w:rPr>
        <w:t xml:space="preserve"> </w:t>
      </w:r>
      <w:r w:rsidRPr="00B16925">
        <w:rPr>
          <w:rFonts w:asciiTheme="minorHAnsi" w:eastAsiaTheme="minorHAnsi" w:hAnsiTheme="minorHAnsi" w:cstheme="minorHAnsi"/>
          <w:sz w:val="24"/>
          <w:szCs w:val="24"/>
          <w:lang w:val="el-GR"/>
        </w:rPr>
        <w:t>σειρά κατάταξης επιτυχόντα.</w:t>
      </w:r>
    </w:p>
    <w:p w:rsidR="00564BCF" w:rsidRPr="00B16925" w:rsidRDefault="00564BCF"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564BCF" w:rsidRPr="00F83BEF" w:rsidRDefault="00564BCF" w:rsidP="00564BCF">
      <w:pPr>
        <w:pStyle w:val="a7"/>
        <w:tabs>
          <w:tab w:val="left" w:pos="0"/>
        </w:tabs>
        <w:spacing w:before="120"/>
        <w:ind w:left="0"/>
        <w:jc w:val="both"/>
        <w:rPr>
          <w:rFonts w:asciiTheme="minorHAnsi" w:hAnsiTheme="minorHAnsi" w:cs="Arial"/>
          <w:b/>
          <w:sz w:val="24"/>
          <w:szCs w:val="24"/>
        </w:rPr>
      </w:pPr>
      <w:r w:rsidRPr="00F83BEF">
        <w:rPr>
          <w:rFonts w:asciiTheme="minorHAnsi" w:hAnsiTheme="minorHAnsi" w:cs="Arial"/>
          <w:b/>
          <w:szCs w:val="28"/>
        </w:rPr>
        <w:t xml:space="preserve">                 </w:t>
      </w:r>
      <w:r w:rsidR="00F83BEF">
        <w:rPr>
          <w:rFonts w:asciiTheme="minorHAnsi" w:hAnsiTheme="minorHAnsi" w:cs="Arial"/>
          <w:b/>
          <w:szCs w:val="28"/>
        </w:rPr>
        <w:t xml:space="preserve">      </w:t>
      </w:r>
      <w:r w:rsidRPr="00F83BEF">
        <w:rPr>
          <w:rFonts w:asciiTheme="minorHAnsi" w:hAnsiTheme="minorHAnsi" w:cs="Arial"/>
          <w:b/>
          <w:szCs w:val="28"/>
        </w:rPr>
        <w:t xml:space="preserve">     </w:t>
      </w:r>
      <w:r w:rsidRPr="00F83BEF">
        <w:rPr>
          <w:rFonts w:asciiTheme="minorHAnsi" w:hAnsiTheme="minorHAnsi" w:cs="Arial"/>
          <w:b/>
          <w:sz w:val="24"/>
          <w:szCs w:val="24"/>
        </w:rPr>
        <w:t>Δημοσίευση της ανακοίνωσης</w:t>
      </w:r>
    </w:p>
    <w:p w:rsidR="00564BCF" w:rsidRPr="00F83BEF" w:rsidRDefault="00564BCF" w:rsidP="00564BCF">
      <w:pPr>
        <w:pStyle w:val="a7"/>
        <w:tabs>
          <w:tab w:val="left" w:pos="0"/>
        </w:tabs>
        <w:spacing w:before="120"/>
        <w:ind w:left="0"/>
        <w:jc w:val="both"/>
        <w:rPr>
          <w:rFonts w:asciiTheme="minorHAnsi" w:hAnsiTheme="minorHAnsi" w:cs="Arial"/>
          <w:sz w:val="24"/>
          <w:szCs w:val="24"/>
        </w:rPr>
      </w:pPr>
      <w:r w:rsidRPr="00F83BEF">
        <w:rPr>
          <w:rFonts w:asciiTheme="minorHAnsi" w:hAnsiTheme="minorHAnsi" w:cs="Arial"/>
          <w:b/>
          <w:sz w:val="24"/>
          <w:szCs w:val="24"/>
        </w:rPr>
        <w:t>περίληψη</w:t>
      </w:r>
      <w:r w:rsidRPr="00F83BEF">
        <w:rPr>
          <w:rFonts w:asciiTheme="minorHAnsi" w:hAnsiTheme="minorHAnsi" w:cs="Arial"/>
          <w:sz w:val="24"/>
          <w:szCs w:val="24"/>
        </w:rPr>
        <w:t xml:space="preserve"> της παρούσας ανακοίνωσης, να δημοσιευθεί σε δύο (2) τουλάχιστον ημερήσιες ή εβδομαδιαίες τοπικές εφημερίδες του </w:t>
      </w:r>
      <w:r w:rsidR="007C0495" w:rsidRPr="00F83BEF">
        <w:rPr>
          <w:rFonts w:asciiTheme="minorHAnsi" w:hAnsiTheme="minorHAnsi" w:cs="Arial"/>
          <w:b/>
          <w:sz w:val="24"/>
          <w:szCs w:val="24"/>
        </w:rPr>
        <w:t>Ν</w:t>
      </w:r>
      <w:r w:rsidRPr="00F83BEF">
        <w:rPr>
          <w:rFonts w:asciiTheme="minorHAnsi" w:hAnsiTheme="minorHAnsi" w:cs="Arial"/>
          <w:b/>
          <w:sz w:val="24"/>
          <w:szCs w:val="24"/>
        </w:rPr>
        <w:t xml:space="preserve">ομού Κεφαλληνίας, </w:t>
      </w:r>
      <w:r w:rsidRPr="00F83BEF">
        <w:rPr>
          <w:rFonts w:asciiTheme="minorHAnsi" w:hAnsiTheme="minorHAnsi" w:cs="Arial"/>
          <w:sz w:val="24"/>
          <w:szCs w:val="24"/>
        </w:rPr>
        <w:t>εφόσον εκδίδονται. Σε περίπτωση που εκδίδεται μία εφημερίδα (ημερήσια ή εβδομαδιαία) η δημοσίευση θα γίνει στην εφημερίδα αυτή δύο (2) φορές.</w:t>
      </w:r>
    </w:p>
    <w:p w:rsidR="005B442D" w:rsidRPr="00F83BEF" w:rsidRDefault="00564BCF" w:rsidP="00564BCF">
      <w:pPr>
        <w:autoSpaceDE w:val="0"/>
        <w:autoSpaceDN w:val="0"/>
        <w:adjustRightInd w:val="0"/>
        <w:spacing w:after="0" w:line="240" w:lineRule="auto"/>
        <w:jc w:val="both"/>
        <w:rPr>
          <w:rFonts w:asciiTheme="minorHAnsi" w:eastAsiaTheme="minorHAnsi" w:hAnsiTheme="minorHAnsi" w:cstheme="minorHAnsi"/>
          <w:sz w:val="24"/>
          <w:szCs w:val="24"/>
          <w:lang w:val="el-GR"/>
        </w:rPr>
      </w:pPr>
      <w:r w:rsidRPr="00F83BEF">
        <w:rPr>
          <w:rFonts w:asciiTheme="minorHAnsi" w:hAnsiTheme="minorHAnsi" w:cs="Arial"/>
          <w:b/>
          <w:sz w:val="24"/>
          <w:szCs w:val="24"/>
        </w:rPr>
        <w:t xml:space="preserve">Ανάρτηση </w:t>
      </w:r>
      <w:r w:rsidRPr="00F83BEF">
        <w:rPr>
          <w:rFonts w:asciiTheme="minorHAnsi" w:hAnsiTheme="minorHAnsi" w:cs="Arial"/>
          <w:sz w:val="24"/>
          <w:szCs w:val="24"/>
        </w:rPr>
        <w:t>ολόκληρης της ανακοίνωσης να γίνει στο χώρο των ανακοινώσεων του δημοτικού καταστήματος του Δήμου Αργοστολίου</w:t>
      </w:r>
      <w:r w:rsidR="007C0495" w:rsidRPr="00F83BEF">
        <w:rPr>
          <w:rFonts w:asciiTheme="minorHAnsi" w:hAnsiTheme="minorHAnsi" w:cs="Arial"/>
          <w:sz w:val="24"/>
          <w:szCs w:val="24"/>
        </w:rPr>
        <w:t>, στον οποίο εδρεύει η υπηρεσία</w:t>
      </w:r>
      <w:r w:rsidR="00F30A51" w:rsidRPr="00F83BEF">
        <w:rPr>
          <w:rFonts w:asciiTheme="minorHAnsi" w:hAnsiTheme="minorHAnsi" w:cs="Arial"/>
          <w:sz w:val="24"/>
          <w:szCs w:val="24"/>
          <w:lang w:val="el-GR"/>
        </w:rPr>
        <w:t xml:space="preserve"> </w:t>
      </w:r>
      <w:r w:rsidR="007C0495" w:rsidRPr="00F83BEF">
        <w:rPr>
          <w:rFonts w:asciiTheme="minorHAnsi" w:hAnsiTheme="minorHAnsi" w:cs="Arial"/>
          <w:sz w:val="24"/>
          <w:szCs w:val="24"/>
          <w:lang w:val="el-GR"/>
        </w:rPr>
        <w:t xml:space="preserve">και στην ιστοσελίδα του Δήμου </w:t>
      </w:r>
    </w:p>
    <w:p w:rsidR="00AC7EAB" w:rsidRPr="00F83BEF" w:rsidRDefault="00AC7EAB" w:rsidP="007B697B">
      <w:pPr>
        <w:autoSpaceDE w:val="0"/>
        <w:autoSpaceDN w:val="0"/>
        <w:adjustRightInd w:val="0"/>
        <w:spacing w:after="0" w:line="240" w:lineRule="auto"/>
        <w:jc w:val="both"/>
        <w:rPr>
          <w:rFonts w:asciiTheme="minorHAnsi" w:hAnsiTheme="minorHAnsi" w:cs="Arial"/>
          <w:sz w:val="24"/>
          <w:szCs w:val="24"/>
          <w:lang w:val="el-GR"/>
        </w:rPr>
      </w:pPr>
      <w:r w:rsidRPr="00F83BEF">
        <w:rPr>
          <w:rFonts w:asciiTheme="minorHAnsi" w:hAnsiTheme="minorHAnsi" w:cs="Arial"/>
          <w:sz w:val="24"/>
          <w:szCs w:val="24"/>
          <w:lang w:val="el-GR"/>
        </w:rPr>
        <w:t xml:space="preserve">                     </w:t>
      </w:r>
    </w:p>
    <w:p w:rsidR="005B442D" w:rsidRPr="00F83BEF" w:rsidRDefault="00AC7EAB" w:rsidP="007B697B">
      <w:pPr>
        <w:autoSpaceDE w:val="0"/>
        <w:autoSpaceDN w:val="0"/>
        <w:adjustRightInd w:val="0"/>
        <w:spacing w:after="0" w:line="240" w:lineRule="auto"/>
        <w:jc w:val="both"/>
        <w:rPr>
          <w:rFonts w:asciiTheme="minorHAnsi" w:hAnsiTheme="minorHAnsi" w:cs="Arial"/>
          <w:b/>
          <w:sz w:val="24"/>
          <w:szCs w:val="24"/>
          <w:lang w:val="el-GR"/>
        </w:rPr>
      </w:pPr>
      <w:r w:rsidRPr="00F83BEF">
        <w:rPr>
          <w:rFonts w:asciiTheme="minorHAnsi" w:hAnsiTheme="minorHAnsi" w:cs="Arial"/>
          <w:b/>
          <w:sz w:val="24"/>
          <w:szCs w:val="24"/>
          <w:lang w:val="el-GR"/>
        </w:rPr>
        <w:t xml:space="preserve">                             </w:t>
      </w:r>
      <w:r w:rsidRPr="00F83BEF">
        <w:rPr>
          <w:rFonts w:asciiTheme="minorHAnsi" w:hAnsiTheme="minorHAnsi" w:cs="Arial"/>
          <w:b/>
          <w:sz w:val="24"/>
          <w:szCs w:val="24"/>
        </w:rPr>
        <w:t>Υποβολή αιτήσεων συμμετοχής</w:t>
      </w:r>
    </w:p>
    <w:p w:rsidR="00FE3040" w:rsidRPr="00F83BEF" w:rsidRDefault="00FE3040" w:rsidP="007B697B">
      <w:pPr>
        <w:autoSpaceDE w:val="0"/>
        <w:autoSpaceDN w:val="0"/>
        <w:adjustRightInd w:val="0"/>
        <w:spacing w:after="0" w:line="240" w:lineRule="auto"/>
        <w:jc w:val="both"/>
        <w:rPr>
          <w:rFonts w:asciiTheme="minorHAnsi" w:hAnsiTheme="minorHAnsi" w:cs="Arial"/>
          <w:b/>
          <w:sz w:val="24"/>
          <w:szCs w:val="24"/>
          <w:lang w:val="el-GR"/>
        </w:rPr>
      </w:pPr>
    </w:p>
    <w:p w:rsidR="00572E7D" w:rsidRPr="00F83BEF" w:rsidRDefault="00FE3040" w:rsidP="00572E7D">
      <w:pPr>
        <w:pStyle w:val="Heading1"/>
        <w:tabs>
          <w:tab w:val="left" w:pos="8222"/>
        </w:tabs>
        <w:ind w:left="0" w:right="467"/>
        <w:jc w:val="both"/>
        <w:rPr>
          <w:rFonts w:asciiTheme="minorHAnsi" w:hAnsiTheme="minorHAnsi" w:cs="Arial"/>
          <w:sz w:val="24"/>
          <w:szCs w:val="24"/>
        </w:rPr>
      </w:pPr>
      <w:r w:rsidRPr="00F83BEF">
        <w:rPr>
          <w:rFonts w:asciiTheme="minorHAnsi" w:hAnsiTheme="minorHAnsi" w:cs="Arial"/>
          <w:sz w:val="24"/>
          <w:szCs w:val="24"/>
        </w:rPr>
        <w:lastRenderedPageBreak/>
        <w:t xml:space="preserve">Οι ενδιαφερόμενοι καλούνται να </w:t>
      </w:r>
      <w:r w:rsidR="00721355" w:rsidRPr="00F83BEF">
        <w:rPr>
          <w:rFonts w:asciiTheme="minorHAnsi" w:hAnsiTheme="minorHAnsi" w:cs="Arial"/>
          <w:sz w:val="24"/>
          <w:szCs w:val="24"/>
        </w:rPr>
        <w:t>υποβάλλουν</w:t>
      </w:r>
      <w:r w:rsidRPr="00F83BEF">
        <w:rPr>
          <w:rFonts w:asciiTheme="minorHAnsi" w:hAnsiTheme="minorHAnsi" w:cs="Arial"/>
          <w:sz w:val="24"/>
          <w:szCs w:val="24"/>
        </w:rPr>
        <w:t xml:space="preserve"> αίτηση είτε αυτοπροσώπως, είτε με άλλο εξουσιοδοτημένο από αυτούς πρόσωπο, εφόσον η εξουσιοδότηση φέρει την υπογραφή τους θεωρημένη από δημόσια αρχή, είτε ταχυδρομικά με συστημένη επιστολή, στα γραφεία της υπηρεσίας μας στην ακόλουθη διεύθυνση: ΔΗΜΟΣ Αργοστολίου, οδός </w:t>
      </w:r>
      <w:r w:rsidR="00560D54" w:rsidRPr="00F83BEF">
        <w:rPr>
          <w:rFonts w:asciiTheme="minorHAnsi" w:hAnsiTheme="minorHAnsi" w:cs="Arial"/>
          <w:sz w:val="24"/>
          <w:szCs w:val="24"/>
        </w:rPr>
        <w:t>Υψηλάντου και Μπασιά 1</w:t>
      </w:r>
      <w:r w:rsidRPr="00F83BEF">
        <w:rPr>
          <w:rFonts w:asciiTheme="minorHAnsi" w:hAnsiTheme="minorHAnsi" w:cs="Arial"/>
          <w:sz w:val="24"/>
          <w:szCs w:val="24"/>
        </w:rPr>
        <w:t>,</w:t>
      </w:r>
      <w:r w:rsidR="00560D54" w:rsidRPr="00F83BEF">
        <w:rPr>
          <w:rFonts w:asciiTheme="minorHAnsi" w:hAnsiTheme="minorHAnsi" w:cs="Arial"/>
          <w:sz w:val="24"/>
          <w:szCs w:val="24"/>
        </w:rPr>
        <w:t xml:space="preserve"> 1</w:t>
      </w:r>
      <w:r w:rsidR="00560D54" w:rsidRPr="00F83BEF">
        <w:rPr>
          <w:rFonts w:asciiTheme="minorHAnsi" w:hAnsiTheme="minorHAnsi" w:cs="Arial"/>
          <w:sz w:val="24"/>
          <w:szCs w:val="24"/>
          <w:vertAlign w:val="superscript"/>
        </w:rPr>
        <w:t>ος</w:t>
      </w:r>
      <w:r w:rsidR="00560D54" w:rsidRPr="00F83BEF">
        <w:rPr>
          <w:rFonts w:asciiTheme="minorHAnsi" w:hAnsiTheme="minorHAnsi" w:cs="Arial"/>
          <w:sz w:val="24"/>
          <w:szCs w:val="24"/>
        </w:rPr>
        <w:t xml:space="preserve"> Όροφος,</w:t>
      </w:r>
      <w:r w:rsidRPr="00F83BEF">
        <w:rPr>
          <w:rFonts w:asciiTheme="minorHAnsi" w:hAnsiTheme="minorHAnsi" w:cs="Arial"/>
          <w:sz w:val="24"/>
          <w:szCs w:val="24"/>
        </w:rPr>
        <w:t xml:space="preserve"> Τ.Κ. 28100, Αργοστόλι, απευθύνοντάς την στο Τμήμα Ανθρώπινου Δυναμικού </w:t>
      </w:r>
      <w:r w:rsidR="00572E7D" w:rsidRPr="00F83BEF">
        <w:rPr>
          <w:rFonts w:asciiTheme="minorHAnsi" w:hAnsiTheme="minorHAnsi" w:cs="Arial"/>
          <w:b w:val="0"/>
          <w:sz w:val="24"/>
          <w:szCs w:val="24"/>
        </w:rPr>
        <w:t xml:space="preserve">, </w:t>
      </w:r>
      <w:r w:rsidR="00572E7D" w:rsidRPr="00F83BEF">
        <w:rPr>
          <w:rFonts w:asciiTheme="minorHAnsi" w:hAnsiTheme="minorHAnsi" w:cs="Arial"/>
          <w:sz w:val="24"/>
          <w:szCs w:val="24"/>
        </w:rPr>
        <w:t xml:space="preserve">είτε </w:t>
      </w:r>
      <w:r w:rsidR="00572E7D" w:rsidRPr="00F83BEF">
        <w:rPr>
          <w:rFonts w:asciiTheme="minorHAnsi" w:hAnsiTheme="minorHAnsi" w:cs="Arial"/>
          <w:spacing w:val="5"/>
          <w:sz w:val="24"/>
          <w:szCs w:val="24"/>
        </w:rPr>
        <w:t xml:space="preserve"> </w:t>
      </w:r>
      <w:r w:rsidR="00572E7D" w:rsidRPr="00F83BEF">
        <w:rPr>
          <w:rFonts w:asciiTheme="minorHAnsi" w:hAnsiTheme="minorHAnsi" w:cs="Arial"/>
          <w:sz w:val="24"/>
          <w:szCs w:val="24"/>
        </w:rPr>
        <w:t>ηλεκτρονικά</w:t>
      </w:r>
      <w:r w:rsidR="00572E7D" w:rsidRPr="00F83BEF">
        <w:rPr>
          <w:rFonts w:asciiTheme="minorHAnsi" w:hAnsiTheme="minorHAnsi" w:cs="Arial"/>
          <w:b w:val="0"/>
          <w:spacing w:val="5"/>
          <w:sz w:val="24"/>
          <w:szCs w:val="24"/>
        </w:rPr>
        <w:t xml:space="preserve"> </w:t>
      </w:r>
      <w:r w:rsidR="00572E7D" w:rsidRPr="00F83BEF">
        <w:rPr>
          <w:rFonts w:asciiTheme="minorHAnsi" w:hAnsiTheme="minorHAnsi" w:cstheme="minorHAnsi"/>
          <w:sz w:val="24"/>
          <w:szCs w:val="24"/>
        </w:rPr>
        <w:t xml:space="preserve">στη διεύθυνση: </w:t>
      </w:r>
      <w:hyperlink r:id="rId10" w:history="1">
        <w:r w:rsidR="00572E7D" w:rsidRPr="00F83BEF">
          <w:rPr>
            <w:rStyle w:val="-"/>
            <w:rFonts w:asciiTheme="minorHAnsi" w:hAnsiTheme="minorHAnsi" w:cstheme="minorHAnsi"/>
            <w:sz w:val="24"/>
            <w:szCs w:val="24"/>
          </w:rPr>
          <w:t>tad1@argostoli.gov.gr</w:t>
        </w:r>
      </w:hyperlink>
      <w:r w:rsidR="00572E7D" w:rsidRPr="00F83BEF">
        <w:rPr>
          <w:sz w:val="24"/>
          <w:szCs w:val="24"/>
        </w:rPr>
        <w:t xml:space="preserve"> και στην περίπτωση αυτή</w:t>
      </w:r>
      <w:r w:rsidR="00572E7D" w:rsidRPr="00F83BEF">
        <w:rPr>
          <w:rFonts w:asciiTheme="minorHAnsi" w:hAnsiTheme="minorHAnsi" w:cs="Arial"/>
          <w:spacing w:val="5"/>
          <w:sz w:val="24"/>
          <w:szCs w:val="24"/>
        </w:rPr>
        <w:t xml:space="preserve"> </w:t>
      </w:r>
      <w:r w:rsidR="00572E7D" w:rsidRPr="00F83BEF">
        <w:rPr>
          <w:rFonts w:asciiTheme="minorHAnsi" w:hAnsiTheme="minorHAnsi" w:cs="Arial"/>
          <w:sz w:val="24"/>
          <w:szCs w:val="24"/>
        </w:rPr>
        <w:t xml:space="preserve">πρέπει </w:t>
      </w:r>
      <w:r w:rsidR="00572E7D" w:rsidRPr="00F83BEF">
        <w:rPr>
          <w:rFonts w:asciiTheme="minorHAnsi" w:hAnsiTheme="minorHAnsi" w:cs="Arial"/>
          <w:spacing w:val="2"/>
          <w:sz w:val="24"/>
          <w:szCs w:val="24"/>
        </w:rPr>
        <w:t xml:space="preserve"> </w:t>
      </w:r>
      <w:r w:rsidR="00572E7D" w:rsidRPr="00F83BEF">
        <w:rPr>
          <w:rFonts w:asciiTheme="minorHAnsi" w:hAnsiTheme="minorHAnsi" w:cs="Arial"/>
          <w:sz w:val="24"/>
          <w:szCs w:val="24"/>
        </w:rPr>
        <w:t>απαραιτήτως</w:t>
      </w:r>
      <w:r w:rsidR="00572E7D" w:rsidRPr="00F83BEF">
        <w:rPr>
          <w:rFonts w:asciiTheme="minorHAnsi" w:hAnsiTheme="minorHAnsi" w:cs="Arial"/>
          <w:spacing w:val="3"/>
          <w:sz w:val="24"/>
          <w:szCs w:val="24"/>
        </w:rPr>
        <w:t xml:space="preserve"> </w:t>
      </w:r>
      <w:r w:rsidR="00572E7D" w:rsidRPr="00F83BEF">
        <w:rPr>
          <w:rFonts w:asciiTheme="minorHAnsi" w:hAnsiTheme="minorHAnsi" w:cs="Arial"/>
          <w:sz w:val="24"/>
          <w:szCs w:val="24"/>
        </w:rPr>
        <w:t>να</w:t>
      </w:r>
      <w:r w:rsidR="00572E7D" w:rsidRPr="00F83BEF">
        <w:rPr>
          <w:rFonts w:asciiTheme="minorHAnsi" w:hAnsiTheme="minorHAnsi" w:cs="Arial"/>
          <w:spacing w:val="2"/>
          <w:sz w:val="24"/>
          <w:szCs w:val="24"/>
        </w:rPr>
        <w:t xml:space="preserve"> </w:t>
      </w:r>
      <w:r w:rsidR="00572E7D" w:rsidRPr="00F83BEF">
        <w:rPr>
          <w:rFonts w:asciiTheme="minorHAnsi" w:hAnsiTheme="minorHAnsi" w:cs="Arial"/>
          <w:sz w:val="24"/>
          <w:szCs w:val="24"/>
        </w:rPr>
        <w:t>εμφανίζεται</w:t>
      </w:r>
      <w:r w:rsidR="00572E7D" w:rsidRPr="00F83BEF">
        <w:rPr>
          <w:rFonts w:asciiTheme="minorHAnsi" w:hAnsiTheme="minorHAnsi" w:cs="Arial"/>
          <w:spacing w:val="1"/>
          <w:sz w:val="24"/>
          <w:szCs w:val="24"/>
        </w:rPr>
        <w:t xml:space="preserve"> </w:t>
      </w:r>
      <w:r w:rsidR="00572E7D" w:rsidRPr="00F83BEF">
        <w:rPr>
          <w:rFonts w:asciiTheme="minorHAnsi" w:hAnsiTheme="minorHAnsi" w:cs="Arial"/>
          <w:sz w:val="24"/>
          <w:szCs w:val="24"/>
        </w:rPr>
        <w:t xml:space="preserve">υπογεγραμμένη, </w:t>
      </w:r>
      <w:r w:rsidR="00572E7D" w:rsidRPr="00F83BEF">
        <w:rPr>
          <w:rFonts w:asciiTheme="minorHAnsi" w:hAnsiTheme="minorHAnsi" w:cs="Arial"/>
          <w:spacing w:val="2"/>
          <w:sz w:val="24"/>
          <w:szCs w:val="24"/>
        </w:rPr>
        <w:t xml:space="preserve"> </w:t>
      </w:r>
      <w:r w:rsidR="00572E7D" w:rsidRPr="00F83BEF">
        <w:rPr>
          <w:rFonts w:asciiTheme="minorHAnsi" w:hAnsiTheme="minorHAnsi" w:cs="Arial"/>
          <w:sz w:val="24"/>
          <w:szCs w:val="24"/>
        </w:rPr>
        <w:t>με</w:t>
      </w:r>
      <w:r w:rsidR="00572E7D" w:rsidRPr="00F83BEF">
        <w:rPr>
          <w:rFonts w:asciiTheme="minorHAnsi" w:hAnsiTheme="minorHAnsi" w:cs="Arial"/>
          <w:spacing w:val="2"/>
          <w:sz w:val="24"/>
          <w:szCs w:val="24"/>
        </w:rPr>
        <w:t xml:space="preserve"> </w:t>
      </w:r>
      <w:r w:rsidR="00572E7D" w:rsidRPr="00F83BEF">
        <w:rPr>
          <w:rFonts w:asciiTheme="minorHAnsi" w:hAnsiTheme="minorHAnsi" w:cs="Arial"/>
          <w:sz w:val="24"/>
          <w:szCs w:val="24"/>
        </w:rPr>
        <w:t>φυσική</w:t>
      </w:r>
      <w:r w:rsidR="00572E7D" w:rsidRPr="00F83BEF">
        <w:rPr>
          <w:rFonts w:asciiTheme="minorHAnsi" w:hAnsiTheme="minorHAnsi" w:cs="Arial"/>
          <w:spacing w:val="1"/>
          <w:sz w:val="24"/>
          <w:szCs w:val="24"/>
        </w:rPr>
        <w:t xml:space="preserve"> </w:t>
      </w:r>
      <w:r w:rsidR="00572E7D" w:rsidRPr="00F83BEF">
        <w:rPr>
          <w:rFonts w:asciiTheme="minorHAnsi" w:hAnsiTheme="minorHAnsi" w:cs="Arial"/>
          <w:sz w:val="24"/>
          <w:szCs w:val="24"/>
        </w:rPr>
        <w:t>υπογραφή.</w:t>
      </w:r>
    </w:p>
    <w:p w:rsidR="00572E7D" w:rsidRPr="00F83BEF" w:rsidRDefault="00572E7D" w:rsidP="00572E7D">
      <w:pPr>
        <w:pStyle w:val="Heading1"/>
        <w:tabs>
          <w:tab w:val="left" w:pos="8222"/>
        </w:tabs>
        <w:ind w:left="0" w:right="467"/>
        <w:jc w:val="both"/>
        <w:rPr>
          <w:rFonts w:asciiTheme="minorHAnsi" w:hAnsiTheme="minorHAnsi" w:cs="Arial"/>
          <w:sz w:val="24"/>
          <w:szCs w:val="24"/>
        </w:rPr>
      </w:pPr>
      <w:r w:rsidRPr="00F83BEF">
        <w:rPr>
          <w:rFonts w:asciiTheme="minorHAnsi" w:hAnsiTheme="minorHAnsi" w:cs="Arial"/>
          <w:spacing w:val="-2"/>
          <w:sz w:val="24"/>
          <w:szCs w:val="24"/>
        </w:rPr>
        <w:t xml:space="preserve"> </w:t>
      </w:r>
      <w:r w:rsidRPr="00F83BEF">
        <w:rPr>
          <w:rFonts w:asciiTheme="minorHAnsi" w:hAnsiTheme="minorHAnsi" w:cs="Arial"/>
          <w:sz w:val="24"/>
          <w:szCs w:val="24"/>
        </w:rPr>
        <w:t>Ανυπόγραφες αιτήσεις δεν γίνονται δεκτές.</w:t>
      </w:r>
    </w:p>
    <w:p w:rsidR="00FE3040" w:rsidRPr="00560D54" w:rsidRDefault="00FE3040" w:rsidP="00FE3040">
      <w:pPr>
        <w:tabs>
          <w:tab w:val="left" w:pos="567"/>
        </w:tabs>
        <w:jc w:val="both"/>
        <w:rPr>
          <w:rFonts w:asciiTheme="minorHAnsi" w:hAnsiTheme="minorHAnsi" w:cs="Arial"/>
          <w:b/>
          <w:sz w:val="24"/>
          <w:szCs w:val="24"/>
          <w:lang w:val="el-GR"/>
        </w:rPr>
      </w:pPr>
    </w:p>
    <w:p w:rsidR="00FE3040" w:rsidRDefault="00FE3040" w:rsidP="006F60EE">
      <w:pPr>
        <w:spacing w:before="119"/>
        <w:jc w:val="both"/>
        <w:rPr>
          <w:rFonts w:asciiTheme="minorHAnsi" w:hAnsiTheme="minorHAnsi" w:cs="Arial"/>
          <w:sz w:val="24"/>
          <w:szCs w:val="24"/>
          <w:lang w:val="el-GR"/>
        </w:rPr>
      </w:pPr>
      <w:r w:rsidRPr="00FE3040">
        <w:rPr>
          <w:rFonts w:asciiTheme="minorHAnsi" w:hAnsiTheme="minorHAnsi" w:cs="Arial"/>
          <w:sz w:val="24"/>
          <w:szCs w:val="24"/>
        </w:rPr>
        <w:t>Στην περίπτωση αποστολής των αιτήσεων ταχυδρομικώς το εμπρόθεσμο των αιτήσεων κρίνεται με βάση την ημερομηνία που φέρει ο φάκελος αποστολής, ο οποίος μετά την αποσφράγισή του επισυνάπτεται στην αίτηση των υποψηφίων.</w:t>
      </w:r>
    </w:p>
    <w:p w:rsidR="00F83BEF" w:rsidRPr="00F83BEF" w:rsidRDefault="00F83BEF" w:rsidP="006F60EE">
      <w:pPr>
        <w:spacing w:before="119"/>
        <w:jc w:val="both"/>
        <w:rPr>
          <w:rFonts w:asciiTheme="minorHAnsi" w:hAnsiTheme="minorHAnsi" w:cs="Arial"/>
          <w:sz w:val="24"/>
          <w:szCs w:val="24"/>
          <w:lang w:val="el-GR"/>
        </w:rPr>
      </w:pPr>
      <w:r w:rsidRPr="00F83BEF">
        <w:rPr>
          <w:sz w:val="24"/>
          <w:szCs w:val="24"/>
        </w:rPr>
        <w:t>Επισημαίνεται ότι: σύμφωνα με το νέο Ευρωπαϊκό Γενικό Κανονισμό Προστασίας Δεδομένων (ΕΕ) 2016/679 γνωστό ως GDPR, που ετέθη σε εφαρμογή τον Μάιο 2018, καθιερώνεται ενιαίο νομικό πλαίσιο για την προστασία των προσωπικών δεδομένων σε όλα τα κράτη μέλη της ΕΕ. Για το λόγο αυτό, η συμμετοχή των υποψηφίων στη διαδικασία πρόσληψης με την οικειοθελή υποβολή αίτησης με τα συνημμένα σε αυτή δικαιολογητικά προς τον Φορέα, συνεπάγεται τη συναίνεση του υποψηφίου για τη συλλογή και επεξεργασία των δεδομένων προσωπικού χαρακτήρα που τους αφορούν, καθώς και για την ασφαλή διατήρησή τους σε αρχείο (φυσικό ή ψηφιακό) για συγκεκριμένο σκοπό και για όσο χρόνο απαιτείται, προκειμένου να ολοκληρωθούν οι νόμιμες διαδικασίες πρόσληψης. Οι φορείς οφείλουν να προστατεύουν τα προσωπικά στοιχεία των υποψηφίων από τυχόν υποκλοπή προκειμένου να επιτυγχάνεται η ασφαλής επεξεργασία των δεδομένων προσωπικού χαρακτήρα. Οι υποψήφιοι διατηρούν το δικαίωμα ανάκλησης της συναίνεσής τους ανά πάσα στιγμή και κατόπιν υποβολής σχετικής αίτησης προς το Φορέα.</w:t>
      </w:r>
    </w:p>
    <w:p w:rsidR="006F60EE" w:rsidRPr="00FE3040" w:rsidRDefault="006F60EE" w:rsidP="006F60EE">
      <w:pPr>
        <w:pStyle w:val="Heading1"/>
        <w:ind w:left="0" w:right="467"/>
        <w:jc w:val="both"/>
        <w:rPr>
          <w:rFonts w:asciiTheme="minorHAnsi" w:hAnsiTheme="minorHAnsi" w:cs="Arial"/>
          <w:b w:val="0"/>
          <w:sz w:val="24"/>
          <w:szCs w:val="24"/>
        </w:rPr>
      </w:pPr>
      <w:r>
        <w:rPr>
          <w:rFonts w:asciiTheme="minorHAnsi" w:hAnsiTheme="minorHAnsi" w:cs="Arial"/>
          <w:b w:val="0"/>
          <w:sz w:val="24"/>
          <w:szCs w:val="24"/>
        </w:rPr>
        <w:t xml:space="preserve">Μετά την κατάρτιση των πινάκων σειράς προτεραιότητας, η  υποβολή ένστασης από τους ενδιαφερόμενους στον φορέα, </w:t>
      </w:r>
      <w:r w:rsidR="00721355">
        <w:rPr>
          <w:rFonts w:asciiTheme="minorHAnsi" w:hAnsiTheme="minorHAnsi" w:cs="Arial"/>
          <w:b w:val="0"/>
          <w:sz w:val="24"/>
          <w:szCs w:val="24"/>
        </w:rPr>
        <w:t xml:space="preserve">γίνεται </w:t>
      </w:r>
      <w:r>
        <w:rPr>
          <w:rFonts w:asciiTheme="minorHAnsi" w:hAnsiTheme="minorHAnsi" w:cs="Arial"/>
          <w:b w:val="0"/>
          <w:sz w:val="24"/>
          <w:szCs w:val="24"/>
        </w:rPr>
        <w:t>μέσα σε αποκλειστική προθεσμία δέκα ( 10 εργασίμων ημερών ) από την  επόμενη της ανάρτησης των προσωρινών πινάκων στο κατάστημα της  υπηρεσίας.</w:t>
      </w:r>
    </w:p>
    <w:p w:rsidR="00FE3040" w:rsidRPr="00FE3040" w:rsidRDefault="00FE3040" w:rsidP="00FE3040">
      <w:pPr>
        <w:spacing w:before="1"/>
        <w:jc w:val="both"/>
        <w:rPr>
          <w:rFonts w:asciiTheme="minorHAnsi" w:hAnsiTheme="minorHAnsi" w:cs="Arial"/>
          <w:b/>
          <w:sz w:val="24"/>
          <w:szCs w:val="24"/>
        </w:rPr>
      </w:pPr>
      <w:r w:rsidRPr="00FE3040">
        <w:rPr>
          <w:rFonts w:asciiTheme="minorHAnsi" w:hAnsiTheme="minorHAnsi" w:cs="Arial"/>
          <w:sz w:val="24"/>
          <w:szCs w:val="24"/>
        </w:rPr>
        <w:t>Η αίτηση συμμετοχής επέχει θέση υπεύθυνης δήλωσης και η ευθύνη της ορθής συμπλήρωσής της είναι αποκλειστικά</w:t>
      </w:r>
      <w:r w:rsidRPr="00FE3040">
        <w:rPr>
          <w:rFonts w:asciiTheme="minorHAnsi" w:hAnsiTheme="minorHAnsi" w:cs="Arial"/>
          <w:spacing w:val="1"/>
          <w:sz w:val="24"/>
          <w:szCs w:val="24"/>
        </w:rPr>
        <w:t xml:space="preserve"> </w:t>
      </w:r>
      <w:r w:rsidRPr="00FE3040">
        <w:rPr>
          <w:rFonts w:asciiTheme="minorHAnsi" w:hAnsiTheme="minorHAnsi" w:cs="Arial"/>
          <w:sz w:val="24"/>
          <w:szCs w:val="24"/>
        </w:rPr>
        <w:t>του υποψηφίου.</w:t>
      </w:r>
    </w:p>
    <w:p w:rsidR="00AC7EAB" w:rsidRDefault="00FE3040" w:rsidP="00FE3040">
      <w:pPr>
        <w:autoSpaceDE w:val="0"/>
        <w:autoSpaceDN w:val="0"/>
        <w:adjustRightInd w:val="0"/>
        <w:spacing w:after="0" w:line="240" w:lineRule="auto"/>
        <w:jc w:val="both"/>
        <w:rPr>
          <w:rFonts w:asciiTheme="minorHAnsi" w:hAnsiTheme="minorHAnsi" w:cs="Arial"/>
          <w:sz w:val="24"/>
          <w:szCs w:val="24"/>
          <w:lang w:val="el-GR"/>
        </w:rPr>
      </w:pPr>
      <w:r w:rsidRPr="00FE3040">
        <w:rPr>
          <w:rFonts w:asciiTheme="minorHAnsi" w:hAnsiTheme="minorHAnsi" w:cs="Arial"/>
          <w:b/>
          <w:sz w:val="24"/>
          <w:szCs w:val="24"/>
        </w:rPr>
        <w:t>Η προθεσμία υποβολής των αιτήσεων είναι</w:t>
      </w:r>
      <w:r w:rsidRPr="00FE3040">
        <w:rPr>
          <w:rFonts w:asciiTheme="minorHAnsi" w:hAnsiTheme="minorHAnsi" w:cs="Arial"/>
          <w:b/>
          <w:bCs/>
          <w:sz w:val="24"/>
          <w:szCs w:val="24"/>
        </w:rPr>
        <w:t xml:space="preserve"> δέκα</w:t>
      </w:r>
      <w:r w:rsidR="006F60EE">
        <w:rPr>
          <w:rFonts w:asciiTheme="minorHAnsi" w:hAnsiTheme="minorHAnsi" w:cs="Arial"/>
          <w:b/>
          <w:bCs/>
          <w:sz w:val="24"/>
          <w:szCs w:val="24"/>
          <w:lang w:val="el-GR"/>
        </w:rPr>
        <w:t xml:space="preserve"> εργάσιμες</w:t>
      </w:r>
      <w:r w:rsidRPr="00FE3040">
        <w:rPr>
          <w:rFonts w:asciiTheme="minorHAnsi" w:hAnsiTheme="minorHAnsi" w:cs="Arial"/>
          <w:b/>
          <w:bCs/>
          <w:sz w:val="24"/>
          <w:szCs w:val="24"/>
        </w:rPr>
        <w:t xml:space="preserve"> (10) ημέρες </w:t>
      </w:r>
      <w:r w:rsidRPr="00FE3040">
        <w:rPr>
          <w:rFonts w:asciiTheme="minorHAnsi" w:hAnsiTheme="minorHAnsi" w:cs="Arial"/>
          <w:bCs/>
          <w:sz w:val="24"/>
          <w:szCs w:val="24"/>
        </w:rPr>
        <w:t xml:space="preserve"> και</w:t>
      </w:r>
      <w:r w:rsidRPr="00FE3040">
        <w:rPr>
          <w:rFonts w:asciiTheme="minorHAnsi" w:hAnsiTheme="minorHAnsi" w:cs="Arial"/>
          <w:sz w:val="24"/>
          <w:szCs w:val="24"/>
        </w:rPr>
        <w:t xml:space="preserve"> αρχίζει από την επόμενη ημέρα της τελευταίας δημοσίευσης της παρούσας σε τοπικές εφημερίδες ή της ανάρτησής </w:t>
      </w:r>
      <w:r w:rsidR="00EB183C">
        <w:rPr>
          <w:rFonts w:asciiTheme="minorHAnsi" w:hAnsiTheme="minorHAnsi" w:cs="Arial"/>
          <w:sz w:val="24"/>
          <w:szCs w:val="24"/>
          <w:lang w:val="el-GR"/>
        </w:rPr>
        <w:t xml:space="preserve">της </w:t>
      </w:r>
      <w:r w:rsidRPr="00FE3040">
        <w:rPr>
          <w:rFonts w:asciiTheme="minorHAnsi" w:hAnsiTheme="minorHAnsi" w:cs="Arial"/>
          <w:sz w:val="24"/>
          <w:szCs w:val="24"/>
        </w:rPr>
        <w:t>στο χώρο ανακοινώσεων του δημοτικού κατ</w:t>
      </w:r>
      <w:r w:rsidR="00EB183C">
        <w:rPr>
          <w:rFonts w:asciiTheme="minorHAnsi" w:hAnsiTheme="minorHAnsi" w:cs="Arial"/>
          <w:sz w:val="24"/>
          <w:szCs w:val="24"/>
        </w:rPr>
        <w:t>αστήματος του Δήμου Αργοστολίου</w:t>
      </w:r>
      <w:r w:rsidR="00EB183C">
        <w:rPr>
          <w:rFonts w:asciiTheme="minorHAnsi" w:hAnsiTheme="minorHAnsi" w:cs="Arial"/>
          <w:sz w:val="24"/>
          <w:szCs w:val="24"/>
          <w:lang w:val="el-GR"/>
        </w:rPr>
        <w:t xml:space="preserve"> και στην ιστοσελίδα του Δήμου,</w:t>
      </w:r>
      <w:r w:rsidRPr="00FE3040">
        <w:rPr>
          <w:rFonts w:asciiTheme="minorHAnsi" w:hAnsiTheme="minorHAnsi" w:cs="Arial"/>
          <w:sz w:val="24"/>
          <w:szCs w:val="24"/>
        </w:rPr>
        <w:t xml:space="preserve"> εφόσον η ανάρτηση είναι τυχόν μεταγενέστερη της δημοσίευσης</w:t>
      </w:r>
      <w:r w:rsidR="006423A0">
        <w:rPr>
          <w:rFonts w:asciiTheme="minorHAnsi" w:hAnsiTheme="minorHAnsi" w:cs="Arial"/>
          <w:sz w:val="24"/>
          <w:szCs w:val="24"/>
          <w:lang w:val="el-GR"/>
        </w:rPr>
        <w:t xml:space="preserve"> της</w:t>
      </w:r>
      <w:r w:rsidRPr="00FE3040">
        <w:rPr>
          <w:rFonts w:asciiTheme="minorHAnsi" w:hAnsiTheme="minorHAnsi" w:cs="Arial"/>
          <w:sz w:val="24"/>
          <w:szCs w:val="24"/>
        </w:rPr>
        <w:t xml:space="preserve"> στις εφημερίδες. Η ανωτέρω προθεσμία λήγει με την παρέλευση ολόκληρης της τελευταίας ημέρας και </w:t>
      </w:r>
      <w:r w:rsidRPr="00FE3040">
        <w:rPr>
          <w:rFonts w:asciiTheme="minorHAnsi" w:hAnsiTheme="minorHAnsi" w:cs="Arial"/>
          <w:sz w:val="24"/>
          <w:szCs w:val="24"/>
        </w:rPr>
        <w:lastRenderedPageBreak/>
        <w:t>εάν αυτή είναι, κατά νόμο, εξαιρετέα (δημόσια αργία) ή μη εργάσιμη, τότε η λήξη της προθεσμίας μετατίθεται την επόμενη εργάσιμη ημέρα.</w:t>
      </w:r>
    </w:p>
    <w:p w:rsidR="00FE3040" w:rsidRPr="00FE3040" w:rsidRDefault="00FE3040" w:rsidP="00FE3040">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5B442D" w:rsidRDefault="00FE3040"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r>
        <w:rPr>
          <w:rFonts w:asciiTheme="minorHAnsi" w:eastAsiaTheme="minorHAnsi" w:hAnsiTheme="minorHAnsi" w:cstheme="minorHAnsi"/>
          <w:b/>
          <w:sz w:val="24"/>
          <w:szCs w:val="24"/>
          <w:lang w:val="el-GR"/>
        </w:rPr>
        <w:t xml:space="preserve">                                      </w:t>
      </w:r>
      <w:r w:rsidR="005B442D" w:rsidRPr="00B16925">
        <w:rPr>
          <w:rFonts w:asciiTheme="minorHAnsi" w:eastAsiaTheme="minorHAnsi" w:hAnsiTheme="minorHAnsi" w:cstheme="minorHAnsi"/>
          <w:b/>
          <w:sz w:val="24"/>
          <w:szCs w:val="24"/>
          <w:lang w:val="el-GR"/>
        </w:rPr>
        <w:t xml:space="preserve"> </w:t>
      </w:r>
      <w:r w:rsidR="005B442D" w:rsidRPr="00CB1D3B">
        <w:rPr>
          <w:rFonts w:asciiTheme="minorHAnsi" w:eastAsiaTheme="minorHAnsi" w:hAnsiTheme="minorHAnsi" w:cstheme="minorHAnsi"/>
          <w:b/>
          <w:sz w:val="24"/>
          <w:szCs w:val="24"/>
          <w:lang w:val="el-GR"/>
        </w:rPr>
        <w:t>Όροι απασχόλησης των ΠΦΑ</w:t>
      </w:r>
    </w:p>
    <w:p w:rsidR="00F83BEF" w:rsidRPr="00CB1D3B" w:rsidRDefault="00F83BEF"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p>
    <w:p w:rsidR="005B442D" w:rsidRPr="00CB1D3B" w:rsidRDefault="005B442D"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r w:rsidRPr="00CB1D3B">
        <w:rPr>
          <w:rFonts w:asciiTheme="minorHAnsi" w:eastAsiaTheme="minorHAnsi" w:hAnsiTheme="minorHAnsi" w:cstheme="minorHAnsi"/>
          <w:b/>
          <w:sz w:val="24"/>
          <w:szCs w:val="24"/>
          <w:lang w:val="el-GR"/>
        </w:rPr>
        <w:t>(α) Στα Π.Α.γ.Ο προσλαμβάνονται κατά προτεραιότητα</w:t>
      </w:r>
      <w:r w:rsidR="007E6654">
        <w:rPr>
          <w:rFonts w:asciiTheme="minorHAnsi" w:eastAsiaTheme="minorHAnsi" w:hAnsiTheme="minorHAnsi" w:cstheme="minorHAnsi"/>
          <w:b/>
          <w:sz w:val="24"/>
          <w:szCs w:val="24"/>
          <w:lang w:val="el-GR"/>
        </w:rPr>
        <w:t xml:space="preserve"> </w:t>
      </w:r>
      <w:r w:rsidRPr="00CB1D3B">
        <w:rPr>
          <w:rFonts w:asciiTheme="minorHAnsi" w:eastAsiaTheme="minorHAnsi" w:hAnsiTheme="minorHAnsi" w:cstheme="minorHAnsi"/>
          <w:b/>
          <w:sz w:val="24"/>
          <w:szCs w:val="24"/>
          <w:lang w:val="el-GR"/>
        </w:rPr>
        <w:t>άνεργοι Π.Φ.Α., με δικαίωμα να εργασθούν ως τη συμπλήρωση του αριθμού των 30 ωρών ανά εβδομάδα σε</w:t>
      </w:r>
      <w:r w:rsidR="007E6654">
        <w:rPr>
          <w:rFonts w:asciiTheme="minorHAnsi" w:eastAsiaTheme="minorHAnsi" w:hAnsiTheme="minorHAnsi" w:cstheme="minorHAnsi"/>
          <w:b/>
          <w:sz w:val="24"/>
          <w:szCs w:val="24"/>
          <w:lang w:val="el-GR"/>
        </w:rPr>
        <w:t xml:space="preserve"> </w:t>
      </w:r>
      <w:r w:rsidRPr="00CB1D3B">
        <w:rPr>
          <w:rFonts w:asciiTheme="minorHAnsi" w:eastAsiaTheme="minorHAnsi" w:hAnsiTheme="minorHAnsi" w:cstheme="minorHAnsi"/>
          <w:b/>
          <w:sz w:val="24"/>
          <w:szCs w:val="24"/>
          <w:lang w:val="el-GR"/>
        </w:rPr>
        <w:t>έναν ή περισσότερους φορείς, με ελάχιστη απασχόληση</w:t>
      </w:r>
      <w:r w:rsidR="007E6654">
        <w:rPr>
          <w:rFonts w:asciiTheme="minorHAnsi" w:eastAsiaTheme="minorHAnsi" w:hAnsiTheme="minorHAnsi" w:cstheme="minorHAnsi"/>
          <w:b/>
          <w:sz w:val="24"/>
          <w:szCs w:val="24"/>
          <w:lang w:val="el-GR"/>
        </w:rPr>
        <w:t xml:space="preserve"> </w:t>
      </w:r>
      <w:r w:rsidRPr="00CB1D3B">
        <w:rPr>
          <w:rFonts w:asciiTheme="minorHAnsi" w:eastAsiaTheme="minorHAnsi" w:hAnsiTheme="minorHAnsi" w:cstheme="minorHAnsi"/>
          <w:b/>
          <w:sz w:val="24"/>
          <w:szCs w:val="24"/>
          <w:lang w:val="el-GR"/>
        </w:rPr>
        <w:t>3 ωρών ανά εβδομάδα. Οι Π.Φ.Α. υποχρεούνται σε περίπτωση που έχουν υπογράψει σύμβαση εργασίας σε ένα</w:t>
      </w:r>
      <w:r w:rsidR="007E6654">
        <w:rPr>
          <w:rFonts w:asciiTheme="minorHAnsi" w:eastAsiaTheme="minorHAnsi" w:hAnsiTheme="minorHAnsi" w:cstheme="minorHAnsi"/>
          <w:b/>
          <w:sz w:val="24"/>
          <w:szCs w:val="24"/>
          <w:lang w:val="el-GR"/>
        </w:rPr>
        <w:t xml:space="preserve"> </w:t>
      </w:r>
      <w:r w:rsidRPr="00CB1D3B">
        <w:rPr>
          <w:rFonts w:asciiTheme="minorHAnsi" w:eastAsiaTheme="minorHAnsi" w:hAnsiTheme="minorHAnsi" w:cstheme="minorHAnsi"/>
          <w:b/>
          <w:sz w:val="24"/>
          <w:szCs w:val="24"/>
          <w:lang w:val="el-GR"/>
        </w:rPr>
        <w:t>φορέα, κατά την υπογραφή της σύμβασης τους σε δεύτερο φορέα να υποβάλλουν υπεύθυνη δήλωση όπου θα</w:t>
      </w:r>
      <w:r w:rsidR="007E6654">
        <w:rPr>
          <w:rFonts w:asciiTheme="minorHAnsi" w:eastAsiaTheme="minorHAnsi" w:hAnsiTheme="minorHAnsi" w:cstheme="minorHAnsi"/>
          <w:b/>
          <w:sz w:val="24"/>
          <w:szCs w:val="24"/>
          <w:lang w:val="el-GR"/>
        </w:rPr>
        <w:t xml:space="preserve"> </w:t>
      </w:r>
      <w:r w:rsidRPr="00CB1D3B">
        <w:rPr>
          <w:rFonts w:asciiTheme="minorHAnsi" w:eastAsiaTheme="minorHAnsi" w:hAnsiTheme="minorHAnsi" w:cstheme="minorHAnsi"/>
          <w:b/>
          <w:sz w:val="24"/>
          <w:szCs w:val="24"/>
          <w:lang w:val="el-GR"/>
        </w:rPr>
        <w:t>αναφέρουν τις ώρες απασχόλησης στον πρώτο φορέα.</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5304AC" w:rsidRPr="00B16925" w:rsidRDefault="00612A63" w:rsidP="007B697B">
      <w:pPr>
        <w:autoSpaceDE w:val="0"/>
        <w:autoSpaceDN w:val="0"/>
        <w:adjustRightInd w:val="0"/>
        <w:spacing w:after="0" w:line="240" w:lineRule="auto"/>
        <w:jc w:val="both"/>
        <w:rPr>
          <w:rFonts w:asciiTheme="minorHAnsi" w:hAnsiTheme="minorHAnsi" w:cstheme="minorHAnsi"/>
          <w:sz w:val="24"/>
          <w:szCs w:val="24"/>
          <w:lang w:val="el-GR"/>
        </w:rPr>
      </w:pPr>
      <w:r>
        <w:rPr>
          <w:rFonts w:asciiTheme="minorHAnsi" w:hAnsiTheme="minorHAnsi" w:cstheme="minorHAnsi"/>
          <w:sz w:val="24"/>
          <w:szCs w:val="24"/>
          <w:lang w:val="el-GR"/>
        </w:rPr>
        <w:t>(β</w:t>
      </w:r>
      <w:r w:rsidR="005304AC" w:rsidRPr="00B16925">
        <w:rPr>
          <w:rFonts w:asciiTheme="minorHAnsi" w:hAnsiTheme="minorHAnsi" w:cstheme="minorHAnsi"/>
          <w:sz w:val="24"/>
          <w:szCs w:val="24"/>
          <w:lang w:val="el-GR"/>
        </w:rPr>
        <w:t>) Αν από το διεξαγόμενο επιτόπιο έλεγχο ή από το ενημερωτικό - εισηγητικό του φορέα διαπιστώνεται ότι ο εργαζόμενος απουσιάζει αδικαιολόγητα ή δεν προσφέρει τις υπηρεσίες του, σύμφωνα με τα αναφερόμενα στην σύμβαση Π.Α.γ.Ο., τότε διακόπτεται το τμήμα του εγκεκριμένου προγράμματος του φορέα από τη Γ.Γ.Α. και ο φορέας στερείται δικαιώματος συμμετοχής στα Π.Α.γ.Ο. από 1 έως 3 χρόνια ανάλογα την έκταση της παραβατικότητας που εντοπίστηκε από τον έλεγχο. Η ανωτέρω ποινή επιβάλλεται αυτοτελώς με απόφαση του αρμοδίου για θέματα Αθλητισμού Υπουργού, ή με εξουσιοδότηση του, του προϊσταμένου της αρμόδιας Δ/νσης.</w:t>
      </w:r>
    </w:p>
    <w:p w:rsidR="005304AC" w:rsidRPr="00B16925" w:rsidRDefault="005304AC"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5B442D" w:rsidRDefault="00612A63"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r>
        <w:rPr>
          <w:rFonts w:asciiTheme="minorHAnsi" w:eastAsiaTheme="minorHAnsi" w:hAnsiTheme="minorHAnsi" w:cstheme="minorHAnsi"/>
          <w:sz w:val="24"/>
          <w:szCs w:val="24"/>
          <w:lang w:val="el-GR"/>
        </w:rPr>
        <w:t>(γ)</w:t>
      </w:r>
      <w:r w:rsidR="005B442D" w:rsidRPr="00B16925">
        <w:rPr>
          <w:rFonts w:asciiTheme="minorHAnsi" w:eastAsiaTheme="minorHAnsi" w:hAnsiTheme="minorHAnsi" w:cstheme="minorHAnsi"/>
          <w:sz w:val="24"/>
          <w:szCs w:val="24"/>
          <w:lang w:val="el-GR"/>
        </w:rPr>
        <w:t>Όσοι επιλέγονται για να εργαστούν στα Π.Α.γ.Ο.</w:t>
      </w:r>
      <w:r w:rsidR="00CB1D3B">
        <w:rPr>
          <w:rFonts w:asciiTheme="minorHAnsi" w:eastAsiaTheme="minorHAnsi" w:hAnsiTheme="minorHAnsi" w:cstheme="minorHAnsi"/>
          <w:sz w:val="24"/>
          <w:szCs w:val="24"/>
          <w:lang w:val="el-GR"/>
        </w:rPr>
        <w:t xml:space="preserve"> </w:t>
      </w:r>
      <w:r w:rsidR="005B442D" w:rsidRPr="00B16925">
        <w:rPr>
          <w:rFonts w:asciiTheme="minorHAnsi" w:eastAsiaTheme="minorHAnsi" w:hAnsiTheme="minorHAnsi" w:cstheme="minorHAnsi"/>
          <w:sz w:val="24"/>
          <w:szCs w:val="24"/>
          <w:lang w:val="el-GR"/>
        </w:rPr>
        <w:t>υπογράφουν σύμβαση εργασίας με το φορέα υλοποίησης του προγράμματος, στην οποία καθορίζεται η ωριαία αποζημίωση, βάσει της κείμενης νομοθεσίας.</w:t>
      </w:r>
    </w:p>
    <w:p w:rsidR="008C6D68" w:rsidRPr="00B16925" w:rsidRDefault="008C6D68"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b/>
          <w:sz w:val="24"/>
          <w:szCs w:val="24"/>
          <w:lang w:val="el-GR"/>
        </w:rPr>
      </w:pPr>
      <w:r w:rsidRPr="00B16925">
        <w:rPr>
          <w:rFonts w:asciiTheme="minorHAnsi" w:eastAsiaTheme="minorHAnsi" w:hAnsiTheme="minorHAnsi" w:cstheme="minorHAnsi"/>
          <w:b/>
          <w:sz w:val="24"/>
          <w:szCs w:val="24"/>
          <w:lang w:val="el-GR"/>
        </w:rPr>
        <w:t>Την ευθύνη εφαρμογής των ανωτέρω φέρει ο Φορέας υλοποίησης.</w:t>
      </w:r>
    </w:p>
    <w:p w:rsidR="005B442D" w:rsidRPr="00B16925" w:rsidRDefault="005B442D"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A21E67" w:rsidRPr="00B16925" w:rsidRDefault="00A21E67" w:rsidP="007B697B">
      <w:pPr>
        <w:autoSpaceDE w:val="0"/>
        <w:autoSpaceDN w:val="0"/>
        <w:adjustRightInd w:val="0"/>
        <w:spacing w:after="0" w:line="240" w:lineRule="auto"/>
        <w:jc w:val="both"/>
        <w:rPr>
          <w:rFonts w:asciiTheme="minorHAnsi" w:eastAsiaTheme="minorHAnsi" w:hAnsiTheme="minorHAnsi" w:cstheme="minorHAnsi"/>
          <w:sz w:val="24"/>
          <w:szCs w:val="24"/>
          <w:lang w:val="el-GR"/>
        </w:rPr>
      </w:pPr>
    </w:p>
    <w:p w:rsidR="00790F10" w:rsidRPr="00790F10" w:rsidRDefault="00A21E67" w:rsidP="00790F10">
      <w:pPr>
        <w:spacing w:line="360" w:lineRule="auto"/>
        <w:rPr>
          <w:rFonts w:cs="Calibri"/>
          <w:b/>
          <w:sz w:val="24"/>
          <w:szCs w:val="24"/>
          <w:lang w:val="el-GR" w:eastAsia="zh-CN"/>
        </w:rPr>
      </w:pPr>
      <w:r w:rsidRPr="00790F10">
        <w:rPr>
          <w:rFonts w:asciiTheme="minorHAnsi" w:eastAsiaTheme="minorHAnsi" w:hAnsiTheme="minorHAnsi" w:cstheme="minorHAnsi"/>
          <w:b/>
          <w:sz w:val="24"/>
          <w:szCs w:val="24"/>
          <w:lang w:val="el-GR"/>
        </w:rPr>
        <w:t xml:space="preserve">                                                </w:t>
      </w:r>
      <w:r w:rsidR="00790F10" w:rsidRPr="00790F10">
        <w:rPr>
          <w:rFonts w:cs="Calibri"/>
          <w:b/>
          <w:sz w:val="24"/>
          <w:szCs w:val="24"/>
          <w:lang w:eastAsia="zh-CN"/>
        </w:rPr>
        <w:t>Ο Δήμαρχος</w:t>
      </w:r>
      <w:r w:rsidR="00790F10" w:rsidRPr="00790F10">
        <w:rPr>
          <w:rFonts w:cs="Calibri"/>
          <w:b/>
          <w:sz w:val="24"/>
          <w:szCs w:val="24"/>
          <w:lang w:val="el-GR" w:eastAsia="zh-CN"/>
        </w:rPr>
        <w:t xml:space="preserve"> </w:t>
      </w:r>
      <w:r w:rsidR="00790F10" w:rsidRPr="00790F10">
        <w:rPr>
          <w:rFonts w:cs="Calibri"/>
          <w:b/>
          <w:sz w:val="24"/>
          <w:szCs w:val="24"/>
          <w:lang w:eastAsia="zh-CN"/>
        </w:rPr>
        <w:t xml:space="preserve"> Αργοστολίου </w:t>
      </w:r>
    </w:p>
    <w:p w:rsidR="00790F10" w:rsidRPr="00790F10" w:rsidRDefault="00790F10" w:rsidP="00790F10">
      <w:pPr>
        <w:spacing w:line="360" w:lineRule="auto"/>
        <w:rPr>
          <w:rFonts w:cs="Calibri"/>
          <w:b/>
          <w:sz w:val="24"/>
          <w:szCs w:val="24"/>
          <w:lang w:val="el-GR" w:eastAsia="zh-CN"/>
        </w:rPr>
      </w:pPr>
      <w:r w:rsidRPr="00790F10">
        <w:rPr>
          <w:rFonts w:cs="Calibri"/>
          <w:b/>
          <w:sz w:val="24"/>
          <w:szCs w:val="24"/>
          <w:lang w:val="el-GR" w:eastAsia="zh-CN"/>
        </w:rPr>
        <w:t xml:space="preserve">                                                                   </w:t>
      </w:r>
      <w:r w:rsidRPr="00790F10">
        <w:rPr>
          <w:rFonts w:cs="Calibri"/>
          <w:b/>
          <w:sz w:val="24"/>
          <w:szCs w:val="24"/>
          <w:lang w:eastAsia="zh-CN"/>
        </w:rPr>
        <w:t>κ.α.α.</w:t>
      </w:r>
    </w:p>
    <w:p w:rsidR="00790F10" w:rsidRPr="00790F10" w:rsidRDefault="00790F10" w:rsidP="00790F10">
      <w:pPr>
        <w:spacing w:line="360" w:lineRule="auto"/>
        <w:rPr>
          <w:rFonts w:cs="Calibri"/>
          <w:b/>
          <w:sz w:val="24"/>
          <w:szCs w:val="24"/>
          <w:lang w:val="el-GR" w:eastAsia="zh-CN"/>
        </w:rPr>
      </w:pPr>
    </w:p>
    <w:p w:rsidR="00790F10" w:rsidRPr="00790F10" w:rsidRDefault="00790F10" w:rsidP="00790F10">
      <w:pPr>
        <w:spacing w:line="240" w:lineRule="auto"/>
        <w:jc w:val="center"/>
        <w:rPr>
          <w:rFonts w:cs="Calibri"/>
          <w:b/>
          <w:sz w:val="24"/>
          <w:szCs w:val="24"/>
          <w:lang w:val="el-GR" w:eastAsia="zh-CN"/>
        </w:rPr>
      </w:pPr>
      <w:r w:rsidRPr="00790F10">
        <w:rPr>
          <w:rFonts w:cs="Calibri"/>
          <w:b/>
          <w:sz w:val="24"/>
          <w:szCs w:val="24"/>
          <w:lang w:eastAsia="zh-CN"/>
        </w:rPr>
        <w:t>Ο Αναπληρωτής Δημάρχου</w:t>
      </w:r>
    </w:p>
    <w:p w:rsidR="00790F10" w:rsidRPr="00790F10" w:rsidRDefault="00790F10" w:rsidP="00790F10">
      <w:pPr>
        <w:spacing w:line="240" w:lineRule="auto"/>
        <w:jc w:val="center"/>
        <w:rPr>
          <w:rFonts w:cs="Calibri"/>
          <w:b/>
          <w:sz w:val="24"/>
          <w:szCs w:val="24"/>
          <w:lang w:val="el-GR" w:eastAsia="zh-CN"/>
        </w:rPr>
      </w:pPr>
      <w:r w:rsidRPr="00790F10">
        <w:rPr>
          <w:rFonts w:cs="Calibri"/>
          <w:b/>
          <w:sz w:val="24"/>
          <w:szCs w:val="24"/>
          <w:lang w:eastAsia="zh-CN"/>
        </w:rPr>
        <w:t>Γεώργιος Τσιλιμιδός</w:t>
      </w:r>
    </w:p>
    <w:p w:rsidR="00790F10" w:rsidRPr="00790F10" w:rsidRDefault="00790F10" w:rsidP="00790F10">
      <w:pPr>
        <w:suppressAutoHyphens/>
        <w:spacing w:line="240" w:lineRule="auto"/>
        <w:jc w:val="center"/>
        <w:rPr>
          <w:rFonts w:cs="Calibri"/>
          <w:b/>
          <w:sz w:val="24"/>
          <w:szCs w:val="24"/>
          <w:lang w:eastAsia="zh-CN"/>
        </w:rPr>
      </w:pPr>
      <w:r w:rsidRPr="00790F10">
        <w:rPr>
          <w:rFonts w:cs="Calibri"/>
          <w:b/>
          <w:sz w:val="24"/>
          <w:szCs w:val="24"/>
          <w:lang w:eastAsia="zh-CN"/>
        </w:rPr>
        <w:t>Α/Δήμαρχος</w:t>
      </w:r>
    </w:p>
    <w:p w:rsidR="00EF495F" w:rsidRPr="00B16925" w:rsidRDefault="00EF495F" w:rsidP="00790F10">
      <w:pPr>
        <w:jc w:val="both"/>
        <w:rPr>
          <w:rFonts w:asciiTheme="minorHAnsi" w:eastAsiaTheme="minorHAnsi" w:hAnsiTheme="minorHAnsi" w:cstheme="minorHAnsi"/>
          <w:b/>
          <w:sz w:val="24"/>
          <w:szCs w:val="24"/>
          <w:lang w:val="el-GR"/>
        </w:rPr>
      </w:pPr>
    </w:p>
    <w:sectPr w:rsidR="00EF495F" w:rsidRPr="00B16925" w:rsidSect="0031689A">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EE8" w:rsidRDefault="00E21EE8" w:rsidP="00F83D11">
      <w:pPr>
        <w:spacing w:after="0" w:line="240" w:lineRule="auto"/>
      </w:pPr>
      <w:r>
        <w:separator/>
      </w:r>
    </w:p>
  </w:endnote>
  <w:endnote w:type="continuationSeparator" w:id="1">
    <w:p w:rsidR="00E21EE8" w:rsidRDefault="00E21EE8" w:rsidP="00F83D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EE8" w:rsidRDefault="00E21EE8" w:rsidP="00F83D11">
      <w:pPr>
        <w:spacing w:after="0" w:line="240" w:lineRule="auto"/>
      </w:pPr>
      <w:r>
        <w:separator/>
      </w:r>
    </w:p>
  </w:footnote>
  <w:footnote w:type="continuationSeparator" w:id="1">
    <w:p w:rsidR="00E21EE8" w:rsidRDefault="00E21EE8" w:rsidP="00F83D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05CB"/>
    <w:multiLevelType w:val="hybridMultilevel"/>
    <w:tmpl w:val="DDF22D6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A6F7D18"/>
    <w:multiLevelType w:val="hybridMultilevel"/>
    <w:tmpl w:val="9A2AEB8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C7647D7"/>
    <w:multiLevelType w:val="hybridMultilevel"/>
    <w:tmpl w:val="15FCE172"/>
    <w:lvl w:ilvl="0" w:tplc="65A62DBC">
      <w:start w:val="1"/>
      <w:numFmt w:val="decimal"/>
      <w:lvlText w:val="%1."/>
      <w:lvlJc w:val="left"/>
      <w:pPr>
        <w:tabs>
          <w:tab w:val="num" w:pos="644"/>
        </w:tabs>
        <w:ind w:left="644"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4287DB7"/>
    <w:multiLevelType w:val="hybridMultilevel"/>
    <w:tmpl w:val="3C1A232E"/>
    <w:lvl w:ilvl="0" w:tplc="0408000F">
      <w:start w:val="1"/>
      <w:numFmt w:val="decimal"/>
      <w:lvlText w:val="%1."/>
      <w:lvlJc w:val="left"/>
      <w:pPr>
        <w:ind w:left="840" w:hanging="360"/>
      </w:pPr>
    </w:lvl>
    <w:lvl w:ilvl="1" w:tplc="04080019" w:tentative="1">
      <w:start w:val="1"/>
      <w:numFmt w:val="lowerLetter"/>
      <w:lvlText w:val="%2."/>
      <w:lvlJc w:val="left"/>
      <w:pPr>
        <w:ind w:left="1560" w:hanging="360"/>
      </w:pPr>
    </w:lvl>
    <w:lvl w:ilvl="2" w:tplc="0408001B" w:tentative="1">
      <w:start w:val="1"/>
      <w:numFmt w:val="lowerRoman"/>
      <w:lvlText w:val="%3."/>
      <w:lvlJc w:val="right"/>
      <w:pPr>
        <w:ind w:left="2280" w:hanging="180"/>
      </w:pPr>
    </w:lvl>
    <w:lvl w:ilvl="3" w:tplc="0408000F" w:tentative="1">
      <w:start w:val="1"/>
      <w:numFmt w:val="decimal"/>
      <w:lvlText w:val="%4."/>
      <w:lvlJc w:val="left"/>
      <w:pPr>
        <w:ind w:left="3000" w:hanging="360"/>
      </w:pPr>
    </w:lvl>
    <w:lvl w:ilvl="4" w:tplc="04080019" w:tentative="1">
      <w:start w:val="1"/>
      <w:numFmt w:val="lowerLetter"/>
      <w:lvlText w:val="%5."/>
      <w:lvlJc w:val="left"/>
      <w:pPr>
        <w:ind w:left="3720" w:hanging="360"/>
      </w:pPr>
    </w:lvl>
    <w:lvl w:ilvl="5" w:tplc="0408001B" w:tentative="1">
      <w:start w:val="1"/>
      <w:numFmt w:val="lowerRoman"/>
      <w:lvlText w:val="%6."/>
      <w:lvlJc w:val="right"/>
      <w:pPr>
        <w:ind w:left="4440" w:hanging="180"/>
      </w:pPr>
    </w:lvl>
    <w:lvl w:ilvl="6" w:tplc="0408000F" w:tentative="1">
      <w:start w:val="1"/>
      <w:numFmt w:val="decimal"/>
      <w:lvlText w:val="%7."/>
      <w:lvlJc w:val="left"/>
      <w:pPr>
        <w:ind w:left="5160" w:hanging="360"/>
      </w:pPr>
    </w:lvl>
    <w:lvl w:ilvl="7" w:tplc="04080019" w:tentative="1">
      <w:start w:val="1"/>
      <w:numFmt w:val="lowerLetter"/>
      <w:lvlText w:val="%8."/>
      <w:lvlJc w:val="left"/>
      <w:pPr>
        <w:ind w:left="5880" w:hanging="360"/>
      </w:pPr>
    </w:lvl>
    <w:lvl w:ilvl="8" w:tplc="0408001B" w:tentative="1">
      <w:start w:val="1"/>
      <w:numFmt w:val="lowerRoman"/>
      <w:lvlText w:val="%9."/>
      <w:lvlJc w:val="right"/>
      <w:pPr>
        <w:ind w:left="6600" w:hanging="180"/>
      </w:pPr>
    </w:lvl>
  </w:abstractNum>
  <w:abstractNum w:abstractNumId="4">
    <w:nsid w:val="1B275B76"/>
    <w:multiLevelType w:val="hybridMultilevel"/>
    <w:tmpl w:val="685C17CA"/>
    <w:lvl w:ilvl="0" w:tplc="0408000F">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DAC6BF2"/>
    <w:multiLevelType w:val="hybridMultilevel"/>
    <w:tmpl w:val="9A2AEB8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DD91802"/>
    <w:multiLevelType w:val="hybridMultilevel"/>
    <w:tmpl w:val="8F8A33E4"/>
    <w:lvl w:ilvl="0" w:tplc="0408000F">
      <w:start w:val="1"/>
      <w:numFmt w:val="decimal"/>
      <w:lvlText w:val="%1."/>
      <w:lvlJc w:val="left"/>
      <w:pPr>
        <w:tabs>
          <w:tab w:val="num" w:pos="787"/>
        </w:tabs>
        <w:ind w:left="787" w:hanging="360"/>
      </w:pPr>
    </w:lvl>
    <w:lvl w:ilvl="1" w:tplc="04080019" w:tentative="1">
      <w:start w:val="1"/>
      <w:numFmt w:val="lowerLetter"/>
      <w:lvlText w:val="%2."/>
      <w:lvlJc w:val="left"/>
      <w:pPr>
        <w:tabs>
          <w:tab w:val="num" w:pos="1507"/>
        </w:tabs>
        <w:ind w:left="1507" w:hanging="360"/>
      </w:pPr>
    </w:lvl>
    <w:lvl w:ilvl="2" w:tplc="0408001B" w:tentative="1">
      <w:start w:val="1"/>
      <w:numFmt w:val="lowerRoman"/>
      <w:lvlText w:val="%3."/>
      <w:lvlJc w:val="right"/>
      <w:pPr>
        <w:tabs>
          <w:tab w:val="num" w:pos="2227"/>
        </w:tabs>
        <w:ind w:left="2227" w:hanging="180"/>
      </w:pPr>
    </w:lvl>
    <w:lvl w:ilvl="3" w:tplc="0408000F" w:tentative="1">
      <w:start w:val="1"/>
      <w:numFmt w:val="decimal"/>
      <w:lvlText w:val="%4."/>
      <w:lvlJc w:val="left"/>
      <w:pPr>
        <w:tabs>
          <w:tab w:val="num" w:pos="2947"/>
        </w:tabs>
        <w:ind w:left="2947" w:hanging="360"/>
      </w:pPr>
    </w:lvl>
    <w:lvl w:ilvl="4" w:tplc="04080019" w:tentative="1">
      <w:start w:val="1"/>
      <w:numFmt w:val="lowerLetter"/>
      <w:lvlText w:val="%5."/>
      <w:lvlJc w:val="left"/>
      <w:pPr>
        <w:tabs>
          <w:tab w:val="num" w:pos="3667"/>
        </w:tabs>
        <w:ind w:left="3667" w:hanging="360"/>
      </w:pPr>
    </w:lvl>
    <w:lvl w:ilvl="5" w:tplc="0408001B" w:tentative="1">
      <w:start w:val="1"/>
      <w:numFmt w:val="lowerRoman"/>
      <w:lvlText w:val="%6."/>
      <w:lvlJc w:val="right"/>
      <w:pPr>
        <w:tabs>
          <w:tab w:val="num" w:pos="4387"/>
        </w:tabs>
        <w:ind w:left="4387" w:hanging="180"/>
      </w:pPr>
    </w:lvl>
    <w:lvl w:ilvl="6" w:tplc="0408000F" w:tentative="1">
      <w:start w:val="1"/>
      <w:numFmt w:val="decimal"/>
      <w:lvlText w:val="%7."/>
      <w:lvlJc w:val="left"/>
      <w:pPr>
        <w:tabs>
          <w:tab w:val="num" w:pos="5107"/>
        </w:tabs>
        <w:ind w:left="5107" w:hanging="360"/>
      </w:pPr>
    </w:lvl>
    <w:lvl w:ilvl="7" w:tplc="04080019" w:tentative="1">
      <w:start w:val="1"/>
      <w:numFmt w:val="lowerLetter"/>
      <w:lvlText w:val="%8."/>
      <w:lvlJc w:val="left"/>
      <w:pPr>
        <w:tabs>
          <w:tab w:val="num" w:pos="5827"/>
        </w:tabs>
        <w:ind w:left="5827" w:hanging="360"/>
      </w:pPr>
    </w:lvl>
    <w:lvl w:ilvl="8" w:tplc="0408001B" w:tentative="1">
      <w:start w:val="1"/>
      <w:numFmt w:val="lowerRoman"/>
      <w:lvlText w:val="%9."/>
      <w:lvlJc w:val="right"/>
      <w:pPr>
        <w:tabs>
          <w:tab w:val="num" w:pos="6547"/>
        </w:tabs>
        <w:ind w:left="6547" w:hanging="180"/>
      </w:pPr>
    </w:lvl>
  </w:abstractNum>
  <w:abstractNum w:abstractNumId="7">
    <w:nsid w:val="490037A4"/>
    <w:multiLevelType w:val="hybridMultilevel"/>
    <w:tmpl w:val="E6640D9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E073549"/>
    <w:multiLevelType w:val="hybridMultilevel"/>
    <w:tmpl w:val="E56E39D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52332940"/>
    <w:multiLevelType w:val="hybridMultilevel"/>
    <w:tmpl w:val="961AD6AC"/>
    <w:lvl w:ilvl="0" w:tplc="0408000F">
      <w:start w:val="1"/>
      <w:numFmt w:val="decimal"/>
      <w:lvlText w:val="%1."/>
      <w:lvlJc w:val="lef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0">
    <w:nsid w:val="52FF3518"/>
    <w:multiLevelType w:val="hybridMultilevel"/>
    <w:tmpl w:val="3F2E1898"/>
    <w:lvl w:ilvl="0" w:tplc="DBA29532">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544B03A3"/>
    <w:multiLevelType w:val="hybridMultilevel"/>
    <w:tmpl w:val="961AD6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F922ECE"/>
    <w:multiLevelType w:val="hybridMultilevel"/>
    <w:tmpl w:val="A09CF9A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650663B6"/>
    <w:multiLevelType w:val="hybridMultilevel"/>
    <w:tmpl w:val="0B1A5EB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6AAB6F32"/>
    <w:multiLevelType w:val="hybridMultilevel"/>
    <w:tmpl w:val="28CA39E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6C276823"/>
    <w:multiLevelType w:val="hybridMultilevel"/>
    <w:tmpl w:val="763E8DFA"/>
    <w:lvl w:ilvl="0" w:tplc="C81681E8">
      <w:start w:val="2"/>
      <w:numFmt w:val="decimal"/>
      <w:lvlText w:val="%1."/>
      <w:lvlJc w:val="left"/>
      <w:pPr>
        <w:ind w:left="787" w:hanging="360"/>
      </w:pPr>
      <w:rPr>
        <w:rFonts w:hint="default"/>
      </w:rPr>
    </w:lvl>
    <w:lvl w:ilvl="1" w:tplc="04080019" w:tentative="1">
      <w:start w:val="1"/>
      <w:numFmt w:val="lowerLetter"/>
      <w:lvlText w:val="%2."/>
      <w:lvlJc w:val="left"/>
      <w:pPr>
        <w:ind w:left="1507" w:hanging="360"/>
      </w:pPr>
    </w:lvl>
    <w:lvl w:ilvl="2" w:tplc="0408001B" w:tentative="1">
      <w:start w:val="1"/>
      <w:numFmt w:val="lowerRoman"/>
      <w:lvlText w:val="%3."/>
      <w:lvlJc w:val="right"/>
      <w:pPr>
        <w:ind w:left="2227" w:hanging="180"/>
      </w:pPr>
    </w:lvl>
    <w:lvl w:ilvl="3" w:tplc="0408000F" w:tentative="1">
      <w:start w:val="1"/>
      <w:numFmt w:val="decimal"/>
      <w:lvlText w:val="%4."/>
      <w:lvlJc w:val="left"/>
      <w:pPr>
        <w:ind w:left="2947" w:hanging="360"/>
      </w:pPr>
    </w:lvl>
    <w:lvl w:ilvl="4" w:tplc="04080019" w:tentative="1">
      <w:start w:val="1"/>
      <w:numFmt w:val="lowerLetter"/>
      <w:lvlText w:val="%5."/>
      <w:lvlJc w:val="left"/>
      <w:pPr>
        <w:ind w:left="3667" w:hanging="360"/>
      </w:pPr>
    </w:lvl>
    <w:lvl w:ilvl="5" w:tplc="0408001B" w:tentative="1">
      <w:start w:val="1"/>
      <w:numFmt w:val="lowerRoman"/>
      <w:lvlText w:val="%6."/>
      <w:lvlJc w:val="right"/>
      <w:pPr>
        <w:ind w:left="4387" w:hanging="180"/>
      </w:pPr>
    </w:lvl>
    <w:lvl w:ilvl="6" w:tplc="0408000F" w:tentative="1">
      <w:start w:val="1"/>
      <w:numFmt w:val="decimal"/>
      <w:lvlText w:val="%7."/>
      <w:lvlJc w:val="left"/>
      <w:pPr>
        <w:ind w:left="5107" w:hanging="360"/>
      </w:pPr>
    </w:lvl>
    <w:lvl w:ilvl="7" w:tplc="04080019" w:tentative="1">
      <w:start w:val="1"/>
      <w:numFmt w:val="lowerLetter"/>
      <w:lvlText w:val="%8."/>
      <w:lvlJc w:val="left"/>
      <w:pPr>
        <w:ind w:left="5827" w:hanging="360"/>
      </w:pPr>
    </w:lvl>
    <w:lvl w:ilvl="8" w:tplc="0408001B" w:tentative="1">
      <w:start w:val="1"/>
      <w:numFmt w:val="lowerRoman"/>
      <w:lvlText w:val="%9."/>
      <w:lvlJc w:val="right"/>
      <w:pPr>
        <w:ind w:left="6547" w:hanging="180"/>
      </w:pPr>
    </w:lvl>
  </w:abstractNum>
  <w:abstractNum w:abstractNumId="16">
    <w:nsid w:val="6D047BAC"/>
    <w:multiLevelType w:val="hybridMultilevel"/>
    <w:tmpl w:val="AC2A4F8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0733FDC"/>
    <w:multiLevelType w:val="hybridMultilevel"/>
    <w:tmpl w:val="E14C9E8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9"/>
  </w:num>
  <w:num w:numId="2">
    <w:abstractNumId w:val="2"/>
  </w:num>
  <w:num w:numId="3">
    <w:abstractNumId w:val="3"/>
  </w:num>
  <w:num w:numId="4">
    <w:abstractNumId w:val="6"/>
  </w:num>
  <w:num w:numId="5">
    <w:abstractNumId w:val="11"/>
  </w:num>
  <w:num w:numId="6">
    <w:abstractNumId w:val="10"/>
  </w:num>
  <w:num w:numId="7">
    <w:abstractNumId w:val="17"/>
  </w:num>
  <w:num w:numId="8">
    <w:abstractNumId w:val="13"/>
  </w:num>
  <w:num w:numId="9">
    <w:abstractNumId w:val="8"/>
  </w:num>
  <w:num w:numId="10">
    <w:abstractNumId w:val="0"/>
  </w:num>
  <w:num w:numId="11">
    <w:abstractNumId w:val="16"/>
  </w:num>
  <w:num w:numId="12">
    <w:abstractNumId w:val="12"/>
  </w:num>
  <w:num w:numId="13">
    <w:abstractNumId w:val="7"/>
  </w:num>
  <w:num w:numId="14">
    <w:abstractNumId w:val="15"/>
  </w:num>
  <w:num w:numId="15">
    <w:abstractNumId w:val="4"/>
  </w:num>
  <w:num w:numId="16">
    <w:abstractNumId w:val="14"/>
  </w:num>
  <w:num w:numId="17">
    <w:abstractNumId w:val="1"/>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20"/>
  <w:characterSpacingControl w:val="doNotCompress"/>
  <w:footnotePr>
    <w:footnote w:id="0"/>
    <w:footnote w:id="1"/>
  </w:footnotePr>
  <w:endnotePr>
    <w:endnote w:id="0"/>
    <w:endnote w:id="1"/>
  </w:endnotePr>
  <w:compat/>
  <w:rsids>
    <w:rsidRoot w:val="008611A6"/>
    <w:rsid w:val="00004A0A"/>
    <w:rsid w:val="00015AB5"/>
    <w:rsid w:val="00044833"/>
    <w:rsid w:val="000930CA"/>
    <w:rsid w:val="000C3E1C"/>
    <w:rsid w:val="000D65D7"/>
    <w:rsid w:val="000E7E08"/>
    <w:rsid w:val="00121F19"/>
    <w:rsid w:val="001659A3"/>
    <w:rsid w:val="00173124"/>
    <w:rsid w:val="00181B7B"/>
    <w:rsid w:val="001948AC"/>
    <w:rsid w:val="001A5C12"/>
    <w:rsid w:val="001B2B15"/>
    <w:rsid w:val="001C2CA6"/>
    <w:rsid w:val="002014A0"/>
    <w:rsid w:val="00234C37"/>
    <w:rsid w:val="0026123F"/>
    <w:rsid w:val="002A69F5"/>
    <w:rsid w:val="002F3089"/>
    <w:rsid w:val="0031689A"/>
    <w:rsid w:val="00355841"/>
    <w:rsid w:val="003725B1"/>
    <w:rsid w:val="0039546E"/>
    <w:rsid w:val="003A3B4A"/>
    <w:rsid w:val="003B0C91"/>
    <w:rsid w:val="003B37C0"/>
    <w:rsid w:val="003C2EA1"/>
    <w:rsid w:val="003D0237"/>
    <w:rsid w:val="00401249"/>
    <w:rsid w:val="00413A3E"/>
    <w:rsid w:val="0041417D"/>
    <w:rsid w:val="00415E37"/>
    <w:rsid w:val="00421729"/>
    <w:rsid w:val="0042524B"/>
    <w:rsid w:val="00433FE3"/>
    <w:rsid w:val="00456B30"/>
    <w:rsid w:val="00471B51"/>
    <w:rsid w:val="0047622D"/>
    <w:rsid w:val="004A5C0E"/>
    <w:rsid w:val="004B14F0"/>
    <w:rsid w:val="004C197C"/>
    <w:rsid w:val="004C553A"/>
    <w:rsid w:val="004D244E"/>
    <w:rsid w:val="004E6177"/>
    <w:rsid w:val="005132EB"/>
    <w:rsid w:val="005304AC"/>
    <w:rsid w:val="00560D54"/>
    <w:rsid w:val="00564BCF"/>
    <w:rsid w:val="00567C5E"/>
    <w:rsid w:val="00570371"/>
    <w:rsid w:val="00572E7D"/>
    <w:rsid w:val="00580BA6"/>
    <w:rsid w:val="00592BC2"/>
    <w:rsid w:val="005B2149"/>
    <w:rsid w:val="005B442D"/>
    <w:rsid w:val="005C14C1"/>
    <w:rsid w:val="0060695E"/>
    <w:rsid w:val="00612A63"/>
    <w:rsid w:val="006423A0"/>
    <w:rsid w:val="00642AC4"/>
    <w:rsid w:val="00656B55"/>
    <w:rsid w:val="006B294F"/>
    <w:rsid w:val="006D7F45"/>
    <w:rsid w:val="006E5057"/>
    <w:rsid w:val="006F60EE"/>
    <w:rsid w:val="006F7B50"/>
    <w:rsid w:val="007125CE"/>
    <w:rsid w:val="00721355"/>
    <w:rsid w:val="00731123"/>
    <w:rsid w:val="00757BDA"/>
    <w:rsid w:val="007659C0"/>
    <w:rsid w:val="00775844"/>
    <w:rsid w:val="0078046C"/>
    <w:rsid w:val="00790F10"/>
    <w:rsid w:val="007912E7"/>
    <w:rsid w:val="00794E8A"/>
    <w:rsid w:val="007A79F5"/>
    <w:rsid w:val="007B697B"/>
    <w:rsid w:val="007B78DA"/>
    <w:rsid w:val="007C0495"/>
    <w:rsid w:val="007C4108"/>
    <w:rsid w:val="007C5986"/>
    <w:rsid w:val="007E6654"/>
    <w:rsid w:val="007F2BF4"/>
    <w:rsid w:val="007F5B1C"/>
    <w:rsid w:val="007F77CC"/>
    <w:rsid w:val="00837389"/>
    <w:rsid w:val="00841A8A"/>
    <w:rsid w:val="00853C22"/>
    <w:rsid w:val="008611A6"/>
    <w:rsid w:val="008C6D68"/>
    <w:rsid w:val="008D11EE"/>
    <w:rsid w:val="00904848"/>
    <w:rsid w:val="00911FAB"/>
    <w:rsid w:val="009A0CE1"/>
    <w:rsid w:val="009C194B"/>
    <w:rsid w:val="009E0B7A"/>
    <w:rsid w:val="009F6B08"/>
    <w:rsid w:val="00A111E2"/>
    <w:rsid w:val="00A12788"/>
    <w:rsid w:val="00A1535D"/>
    <w:rsid w:val="00A21E67"/>
    <w:rsid w:val="00A430DC"/>
    <w:rsid w:val="00A57DA9"/>
    <w:rsid w:val="00A81E43"/>
    <w:rsid w:val="00AA563D"/>
    <w:rsid w:val="00AC7EAB"/>
    <w:rsid w:val="00B16925"/>
    <w:rsid w:val="00B3468A"/>
    <w:rsid w:val="00B52251"/>
    <w:rsid w:val="00B72E3E"/>
    <w:rsid w:val="00B759CD"/>
    <w:rsid w:val="00B811CC"/>
    <w:rsid w:val="00B841C5"/>
    <w:rsid w:val="00B84331"/>
    <w:rsid w:val="00B86969"/>
    <w:rsid w:val="00B9714C"/>
    <w:rsid w:val="00BA6EBE"/>
    <w:rsid w:val="00BB22E1"/>
    <w:rsid w:val="00BD5948"/>
    <w:rsid w:val="00BF36F0"/>
    <w:rsid w:val="00C172A4"/>
    <w:rsid w:val="00C41792"/>
    <w:rsid w:val="00C53CE1"/>
    <w:rsid w:val="00C57ED3"/>
    <w:rsid w:val="00C6367A"/>
    <w:rsid w:val="00C75AC5"/>
    <w:rsid w:val="00C77EB6"/>
    <w:rsid w:val="00C95246"/>
    <w:rsid w:val="00CB1D3B"/>
    <w:rsid w:val="00CC5067"/>
    <w:rsid w:val="00CE7B8B"/>
    <w:rsid w:val="00D17F07"/>
    <w:rsid w:val="00D57131"/>
    <w:rsid w:val="00D62E16"/>
    <w:rsid w:val="00D778D4"/>
    <w:rsid w:val="00DA6F23"/>
    <w:rsid w:val="00DE0A13"/>
    <w:rsid w:val="00DE247F"/>
    <w:rsid w:val="00E01773"/>
    <w:rsid w:val="00E21EE8"/>
    <w:rsid w:val="00E26501"/>
    <w:rsid w:val="00E4290D"/>
    <w:rsid w:val="00E43411"/>
    <w:rsid w:val="00E56CA0"/>
    <w:rsid w:val="00E66646"/>
    <w:rsid w:val="00E73936"/>
    <w:rsid w:val="00E81344"/>
    <w:rsid w:val="00EB183C"/>
    <w:rsid w:val="00EE27B5"/>
    <w:rsid w:val="00EF495F"/>
    <w:rsid w:val="00F100E5"/>
    <w:rsid w:val="00F12FE7"/>
    <w:rsid w:val="00F30A51"/>
    <w:rsid w:val="00F451CE"/>
    <w:rsid w:val="00F651E7"/>
    <w:rsid w:val="00F77429"/>
    <w:rsid w:val="00F83BEF"/>
    <w:rsid w:val="00F83D11"/>
    <w:rsid w:val="00FA214E"/>
    <w:rsid w:val="00FE30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1A6"/>
    <w:pPr>
      <w:spacing w:after="200" w:line="276" w:lineRule="auto"/>
    </w:pPr>
    <w:rPr>
      <w:rFonts w:ascii="Calibri" w:eastAsia="Times New Roman" w:hAnsi="Calibri" w:cs="Times New Roman"/>
      <w:lang w:val="en-US"/>
    </w:rPr>
  </w:style>
  <w:style w:type="paragraph" w:styleId="1">
    <w:name w:val="heading 1"/>
    <w:basedOn w:val="a"/>
    <w:next w:val="a"/>
    <w:link w:val="1Char"/>
    <w:qFormat/>
    <w:rsid w:val="00C6367A"/>
    <w:pPr>
      <w:keepNext/>
      <w:spacing w:after="0" w:line="240" w:lineRule="auto"/>
      <w:jc w:val="center"/>
      <w:outlineLvl w:val="0"/>
    </w:pPr>
    <w:rPr>
      <w:rFonts w:ascii="Times New Roman" w:hAnsi="Times New Roman"/>
      <w:b/>
      <w:bCs/>
      <w:sz w:val="24"/>
      <w:szCs w:val="24"/>
      <w:u w:val="single"/>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8611A6"/>
    <w:pPr>
      <w:spacing w:before="100" w:beforeAutospacing="1" w:after="119" w:line="240" w:lineRule="auto"/>
    </w:pPr>
    <w:rPr>
      <w:rFonts w:ascii="Times New Roman" w:hAnsi="Times New Roman"/>
      <w:sz w:val="24"/>
      <w:szCs w:val="24"/>
      <w:lang w:val="el-GR" w:eastAsia="el-GR"/>
    </w:rPr>
  </w:style>
  <w:style w:type="character" w:customStyle="1" w:styleId="1Char">
    <w:name w:val="Επικεφαλίδα 1 Char"/>
    <w:basedOn w:val="a0"/>
    <w:link w:val="1"/>
    <w:rsid w:val="00C6367A"/>
    <w:rPr>
      <w:rFonts w:ascii="Times New Roman" w:eastAsia="Times New Roman" w:hAnsi="Times New Roman" w:cs="Times New Roman"/>
      <w:b/>
      <w:bCs/>
      <w:sz w:val="24"/>
      <w:szCs w:val="24"/>
      <w:u w:val="single"/>
      <w:lang w:eastAsia="el-GR"/>
    </w:rPr>
  </w:style>
  <w:style w:type="table" w:styleId="a3">
    <w:name w:val="Table Grid"/>
    <w:basedOn w:val="a1"/>
    <w:rsid w:val="00B72E3E"/>
    <w:pPr>
      <w:spacing w:after="0" w:line="240" w:lineRule="auto"/>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1535D"/>
    <w:pPr>
      <w:ind w:left="720"/>
      <w:contextualSpacing/>
    </w:pPr>
  </w:style>
  <w:style w:type="character" w:styleId="-">
    <w:name w:val="Hyperlink"/>
    <w:basedOn w:val="a0"/>
    <w:unhideWhenUsed/>
    <w:rsid w:val="00731123"/>
    <w:rPr>
      <w:color w:val="0000FF"/>
      <w:u w:val="single"/>
    </w:rPr>
  </w:style>
  <w:style w:type="paragraph" w:styleId="a5">
    <w:name w:val="header"/>
    <w:basedOn w:val="a"/>
    <w:link w:val="Char"/>
    <w:uiPriority w:val="99"/>
    <w:semiHidden/>
    <w:unhideWhenUsed/>
    <w:rsid w:val="00F83D11"/>
    <w:pPr>
      <w:tabs>
        <w:tab w:val="center" w:pos="4153"/>
        <w:tab w:val="right" w:pos="8306"/>
      </w:tabs>
      <w:spacing w:after="0" w:line="240" w:lineRule="auto"/>
    </w:pPr>
  </w:style>
  <w:style w:type="character" w:customStyle="1" w:styleId="Char">
    <w:name w:val="Κεφαλίδα Char"/>
    <w:basedOn w:val="a0"/>
    <w:link w:val="a5"/>
    <w:uiPriority w:val="99"/>
    <w:semiHidden/>
    <w:rsid w:val="00F83D11"/>
    <w:rPr>
      <w:rFonts w:ascii="Calibri" w:eastAsia="Times New Roman" w:hAnsi="Calibri" w:cs="Times New Roman"/>
      <w:lang w:val="en-US"/>
    </w:rPr>
  </w:style>
  <w:style w:type="paragraph" w:styleId="a6">
    <w:name w:val="footer"/>
    <w:basedOn w:val="a"/>
    <w:link w:val="Char0"/>
    <w:uiPriority w:val="99"/>
    <w:semiHidden/>
    <w:unhideWhenUsed/>
    <w:rsid w:val="00F83D11"/>
    <w:pPr>
      <w:tabs>
        <w:tab w:val="center" w:pos="4153"/>
        <w:tab w:val="right" w:pos="8306"/>
      </w:tabs>
      <w:spacing w:after="0" w:line="240" w:lineRule="auto"/>
    </w:pPr>
  </w:style>
  <w:style w:type="character" w:customStyle="1" w:styleId="Char0">
    <w:name w:val="Υποσέλιδο Char"/>
    <w:basedOn w:val="a0"/>
    <w:link w:val="a6"/>
    <w:uiPriority w:val="99"/>
    <w:semiHidden/>
    <w:rsid w:val="00F83D11"/>
    <w:rPr>
      <w:rFonts w:ascii="Calibri" w:eastAsia="Times New Roman" w:hAnsi="Calibri" w:cs="Times New Roman"/>
      <w:lang w:val="en-US"/>
    </w:rPr>
  </w:style>
  <w:style w:type="paragraph" w:styleId="a7">
    <w:name w:val="Body Text Indent"/>
    <w:basedOn w:val="a"/>
    <w:link w:val="Char1"/>
    <w:rsid w:val="00564BCF"/>
    <w:pPr>
      <w:spacing w:after="0" w:line="240" w:lineRule="auto"/>
      <w:ind w:left="360"/>
    </w:pPr>
    <w:rPr>
      <w:rFonts w:ascii="Times New Roman" w:hAnsi="Times New Roman"/>
      <w:sz w:val="28"/>
      <w:szCs w:val="20"/>
      <w:lang w:val="el-GR" w:eastAsia="el-GR"/>
    </w:rPr>
  </w:style>
  <w:style w:type="character" w:customStyle="1" w:styleId="Char1">
    <w:name w:val="Σώμα κείμενου με εσοχή Char"/>
    <w:basedOn w:val="a0"/>
    <w:link w:val="a7"/>
    <w:rsid w:val="00564BCF"/>
    <w:rPr>
      <w:rFonts w:ascii="Times New Roman" w:eastAsia="Times New Roman" w:hAnsi="Times New Roman" w:cs="Times New Roman"/>
      <w:sz w:val="28"/>
      <w:szCs w:val="20"/>
      <w:lang w:eastAsia="el-GR"/>
    </w:rPr>
  </w:style>
  <w:style w:type="paragraph" w:customStyle="1" w:styleId="Heading1">
    <w:name w:val="Heading 1"/>
    <w:basedOn w:val="a"/>
    <w:uiPriority w:val="1"/>
    <w:qFormat/>
    <w:rsid w:val="00FE3040"/>
    <w:pPr>
      <w:widowControl w:val="0"/>
      <w:autoSpaceDE w:val="0"/>
      <w:autoSpaceDN w:val="0"/>
      <w:spacing w:before="59" w:after="0" w:line="240" w:lineRule="auto"/>
      <w:ind w:left="471"/>
      <w:outlineLvl w:val="1"/>
    </w:pPr>
    <w:rPr>
      <w:rFonts w:eastAsia="Calibri" w:cs="Calibri"/>
      <w:b/>
      <w:bCs/>
      <w:sz w:val="20"/>
      <w:szCs w:val="20"/>
      <w:lang w:val="el-G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ad1@argostoli.gov.gr"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2E503-BE86-4E3E-A67E-9D25421B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2353</Words>
  <Characters>12709</Characters>
  <Application>Microsoft Office Word</Application>
  <DocSecurity>0</DocSecurity>
  <Lines>105</Lines>
  <Paragraphs>30</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giannis tilipakis</dc:creator>
  <cp:lastModifiedBy>user</cp:lastModifiedBy>
  <cp:revision>3</cp:revision>
  <cp:lastPrinted>2024-09-24T11:08:00Z</cp:lastPrinted>
  <dcterms:created xsi:type="dcterms:W3CDTF">2024-09-26T11:44:00Z</dcterms:created>
  <dcterms:modified xsi:type="dcterms:W3CDTF">2024-09-30T05:22:00Z</dcterms:modified>
</cp:coreProperties>
</file>